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bottomFromText="567" w:vertAnchor="page" w:horzAnchor="margin" w:tblpX="-459" w:tblpY="1321"/>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93"/>
        <w:gridCol w:w="4394"/>
        <w:gridCol w:w="5245"/>
        <w:gridCol w:w="4252"/>
      </w:tblGrid>
      <w:tr w:rsidR="00BA74FC" w:rsidRPr="009C7A7C" w:rsidTr="007E7E70">
        <w:tc>
          <w:tcPr>
            <w:tcW w:w="15559" w:type="dxa"/>
            <w:gridSpan w:val="5"/>
            <w:tcBorders>
              <w:top w:val="nil"/>
              <w:left w:val="nil"/>
              <w:bottom w:val="nil"/>
              <w:right w:val="nil"/>
            </w:tcBorders>
            <w:shd w:val="clear" w:color="auto" w:fill="auto"/>
          </w:tcPr>
          <w:p w:rsidR="00BA74FC" w:rsidRPr="009C7A7C" w:rsidRDefault="00C041FF" w:rsidP="00C52DA2">
            <w:pPr>
              <w:keepNext/>
              <w:keepLines/>
              <w:jc w:val="center"/>
              <w:outlineLvl w:val="0"/>
              <w:rPr>
                <w:b/>
                <w:lang w:val="kk-KZ"/>
              </w:rPr>
            </w:pPr>
            <w:r w:rsidRPr="009C7A7C">
              <w:rPr>
                <w:b/>
                <w:lang w:val="kk-KZ"/>
              </w:rPr>
              <w:t>"</w:t>
            </w:r>
          </w:p>
          <w:p w:rsidR="00C52DA2" w:rsidRPr="009C7A7C" w:rsidRDefault="00C041FF" w:rsidP="00C52DA2">
            <w:pPr>
              <w:keepNext/>
              <w:keepLines/>
              <w:jc w:val="center"/>
              <w:outlineLvl w:val="0"/>
              <w:rPr>
                <w:b/>
                <w:lang w:val="kk-KZ"/>
              </w:rPr>
            </w:pPr>
            <w:r w:rsidRPr="009C7A7C">
              <w:rPr>
                <w:b/>
                <w:bCs/>
                <w:color w:val="000000"/>
                <w:lang w:val="kk-KZ"/>
              </w:rPr>
              <w:t>Қазақстан Республикасының заңнамасына сәйкес тұрғын үй жағдайларын жақсарту мақсатында ипотекалық тұрғын үй қарыздарын одан әрі беру үшін эмитент шығарған облигациялар бойынша купондық сыйақы мөлшерлемесін субсидиялау қағидаларын бекіту туралы</w:t>
            </w:r>
            <w:r w:rsidRPr="00C041FF">
              <w:rPr>
                <w:b/>
                <w:bCs/>
                <w:color w:val="000000"/>
                <w:lang w:val="kk-KZ"/>
              </w:rPr>
              <w:br/>
            </w:r>
            <w:r w:rsidRPr="009C7A7C">
              <w:rPr>
                <w:b/>
                <w:bCs/>
                <w:color w:val="000000"/>
                <w:lang w:val="kk-KZ"/>
              </w:rPr>
              <w:t>Қазақстан Респу</w:t>
            </w:r>
            <w:r w:rsidR="00C52DA2" w:rsidRPr="009C7A7C">
              <w:rPr>
                <w:b/>
                <w:bCs/>
                <w:color w:val="000000"/>
                <w:lang w:val="kk-KZ"/>
              </w:rPr>
              <w:t>бликасы Өнеркәсіп және құрылыс М</w:t>
            </w:r>
            <w:r w:rsidRPr="009C7A7C">
              <w:rPr>
                <w:b/>
                <w:bCs/>
                <w:color w:val="000000"/>
                <w:lang w:val="kk-KZ"/>
              </w:rPr>
              <w:t>инистрінің 2024 жылғы 24 мамырдағы № 190 бұйрығына өзгеріс пен толықтыру енгізу туралы</w:t>
            </w:r>
            <w:r w:rsidR="00C52DA2" w:rsidRPr="009C7A7C">
              <w:rPr>
                <w:b/>
                <w:lang w:val="kk-KZ"/>
              </w:rPr>
              <w:t xml:space="preserve"> Қазақстан Республикасы Өнеркәсіп және құрылыс Министрінің бұйрығының жобасы бойынша</w:t>
            </w:r>
          </w:p>
          <w:p w:rsidR="00C041FF" w:rsidRPr="00C041FF" w:rsidRDefault="00C52DA2" w:rsidP="00C52DA2">
            <w:pPr>
              <w:shd w:val="clear" w:color="auto" w:fill="FFFFFF"/>
              <w:jc w:val="center"/>
              <w:textAlignment w:val="baseline"/>
              <w:rPr>
                <w:color w:val="000000"/>
                <w:lang w:val="kk-KZ"/>
              </w:rPr>
            </w:pPr>
            <w:r w:rsidRPr="009C7A7C">
              <w:rPr>
                <w:b/>
                <w:lang w:val="kk-KZ"/>
              </w:rPr>
              <w:t xml:space="preserve"> САЛЫСТЫРМАЛЫ КЕСТЕ</w:t>
            </w:r>
          </w:p>
          <w:p w:rsidR="00C041FF" w:rsidRPr="009C7A7C" w:rsidRDefault="00C041FF" w:rsidP="00C52DA2">
            <w:pPr>
              <w:shd w:val="clear" w:color="auto" w:fill="FFFFFF"/>
              <w:ind w:firstLine="400"/>
              <w:jc w:val="center"/>
              <w:textAlignment w:val="baseline"/>
              <w:rPr>
                <w:b/>
              </w:rPr>
            </w:pPr>
            <w:r w:rsidRPr="009C7A7C">
              <w:rPr>
                <w:color w:val="000000"/>
                <w:lang w:val="kk-KZ"/>
              </w:rPr>
              <w:t> </w:t>
            </w:r>
          </w:p>
        </w:tc>
      </w:tr>
      <w:tr w:rsidR="00BA74FC" w:rsidRPr="009C7A7C" w:rsidTr="007E7E70">
        <w:trPr>
          <w:tblHeader/>
        </w:trPr>
        <w:tc>
          <w:tcPr>
            <w:tcW w:w="675" w:type="dxa"/>
            <w:shd w:val="clear" w:color="auto" w:fill="auto"/>
            <w:vAlign w:val="center"/>
          </w:tcPr>
          <w:p w:rsidR="00BA74FC" w:rsidRPr="009C7A7C" w:rsidRDefault="00BA74FC" w:rsidP="00C91104">
            <w:pPr>
              <w:jc w:val="center"/>
              <w:rPr>
                <w:b/>
              </w:rPr>
            </w:pPr>
            <w:r w:rsidRPr="009C7A7C">
              <w:rPr>
                <w:b/>
              </w:rPr>
              <w:t>№</w:t>
            </w:r>
          </w:p>
        </w:tc>
        <w:tc>
          <w:tcPr>
            <w:tcW w:w="993" w:type="dxa"/>
            <w:shd w:val="clear" w:color="auto" w:fill="auto"/>
            <w:vAlign w:val="center"/>
          </w:tcPr>
          <w:p w:rsidR="00BA74FC" w:rsidRPr="00DF6F3A" w:rsidRDefault="00DF6F3A" w:rsidP="00C91104">
            <w:pPr>
              <w:jc w:val="center"/>
              <w:rPr>
                <w:b/>
                <w:lang w:val="kk-KZ"/>
              </w:rPr>
            </w:pPr>
            <w:r>
              <w:rPr>
                <w:b/>
                <w:lang w:val="kk-KZ"/>
              </w:rPr>
              <w:t>Құрылымдық элемент</w:t>
            </w:r>
          </w:p>
        </w:tc>
        <w:tc>
          <w:tcPr>
            <w:tcW w:w="4394" w:type="dxa"/>
            <w:shd w:val="clear" w:color="auto" w:fill="auto"/>
            <w:vAlign w:val="center"/>
          </w:tcPr>
          <w:p w:rsidR="00BA74FC" w:rsidRPr="009C7A7C" w:rsidRDefault="00D57256" w:rsidP="00C91104">
            <w:pPr>
              <w:jc w:val="center"/>
              <w:rPr>
                <w:b/>
              </w:rPr>
            </w:pPr>
            <w:r w:rsidRPr="009C7A7C">
              <w:rPr>
                <w:b/>
                <w:lang w:val="kk-KZ"/>
              </w:rPr>
              <w:t>Қазіргі</w:t>
            </w:r>
            <w:r w:rsidR="00BA74FC" w:rsidRPr="009C7A7C">
              <w:rPr>
                <w:b/>
              </w:rPr>
              <w:t xml:space="preserve"> редакция</w:t>
            </w:r>
          </w:p>
        </w:tc>
        <w:tc>
          <w:tcPr>
            <w:tcW w:w="5245" w:type="dxa"/>
            <w:shd w:val="clear" w:color="auto" w:fill="auto"/>
            <w:vAlign w:val="center"/>
          </w:tcPr>
          <w:p w:rsidR="00BA74FC" w:rsidRPr="009C7A7C" w:rsidRDefault="00D57256" w:rsidP="00C91104">
            <w:pPr>
              <w:ind w:left="-108"/>
              <w:jc w:val="center"/>
              <w:rPr>
                <w:b/>
              </w:rPr>
            </w:pPr>
            <w:r w:rsidRPr="009C7A7C">
              <w:rPr>
                <w:b/>
                <w:lang w:val="kk-KZ"/>
              </w:rPr>
              <w:t>Ұсынылатын</w:t>
            </w:r>
            <w:r w:rsidR="00BA74FC" w:rsidRPr="009C7A7C">
              <w:rPr>
                <w:b/>
              </w:rPr>
              <w:t xml:space="preserve"> редакция</w:t>
            </w:r>
          </w:p>
        </w:tc>
        <w:tc>
          <w:tcPr>
            <w:tcW w:w="4252" w:type="dxa"/>
            <w:shd w:val="clear" w:color="auto" w:fill="auto"/>
            <w:vAlign w:val="center"/>
          </w:tcPr>
          <w:p w:rsidR="00BA74FC" w:rsidRPr="009C7A7C" w:rsidRDefault="00D57256" w:rsidP="00C91104">
            <w:pPr>
              <w:jc w:val="center"/>
              <w:rPr>
                <w:b/>
                <w:lang w:val="kk-KZ"/>
              </w:rPr>
            </w:pPr>
            <w:r w:rsidRPr="009C7A7C">
              <w:rPr>
                <w:b/>
                <w:lang w:val="kk-KZ"/>
              </w:rPr>
              <w:t>Негіздеме</w:t>
            </w:r>
          </w:p>
        </w:tc>
      </w:tr>
      <w:tr w:rsidR="00BA74FC" w:rsidRPr="009C7A7C" w:rsidTr="007E7E70">
        <w:trPr>
          <w:tblHeader/>
        </w:trPr>
        <w:tc>
          <w:tcPr>
            <w:tcW w:w="675" w:type="dxa"/>
            <w:shd w:val="clear" w:color="auto" w:fill="auto"/>
            <w:vAlign w:val="center"/>
          </w:tcPr>
          <w:p w:rsidR="00BA74FC" w:rsidRPr="009C7A7C" w:rsidRDefault="00BA74FC" w:rsidP="00C91104">
            <w:pPr>
              <w:jc w:val="center"/>
              <w:rPr>
                <w:b/>
              </w:rPr>
            </w:pPr>
            <w:r w:rsidRPr="009C7A7C">
              <w:rPr>
                <w:b/>
              </w:rPr>
              <w:t>1</w:t>
            </w:r>
          </w:p>
        </w:tc>
        <w:tc>
          <w:tcPr>
            <w:tcW w:w="993" w:type="dxa"/>
            <w:shd w:val="clear" w:color="auto" w:fill="auto"/>
            <w:vAlign w:val="center"/>
          </w:tcPr>
          <w:p w:rsidR="00BA74FC" w:rsidRPr="009C7A7C" w:rsidRDefault="00BA74FC" w:rsidP="00C91104">
            <w:pPr>
              <w:jc w:val="center"/>
              <w:rPr>
                <w:b/>
              </w:rPr>
            </w:pPr>
            <w:r w:rsidRPr="009C7A7C">
              <w:rPr>
                <w:b/>
              </w:rPr>
              <w:t>2</w:t>
            </w:r>
          </w:p>
        </w:tc>
        <w:tc>
          <w:tcPr>
            <w:tcW w:w="4394" w:type="dxa"/>
            <w:shd w:val="clear" w:color="auto" w:fill="auto"/>
            <w:vAlign w:val="center"/>
          </w:tcPr>
          <w:p w:rsidR="00BA74FC" w:rsidRPr="009C7A7C" w:rsidRDefault="00BA74FC" w:rsidP="00C91104">
            <w:pPr>
              <w:jc w:val="center"/>
              <w:rPr>
                <w:b/>
              </w:rPr>
            </w:pPr>
            <w:r w:rsidRPr="009C7A7C">
              <w:rPr>
                <w:b/>
              </w:rPr>
              <w:t>3</w:t>
            </w:r>
          </w:p>
        </w:tc>
        <w:tc>
          <w:tcPr>
            <w:tcW w:w="5245" w:type="dxa"/>
            <w:shd w:val="clear" w:color="auto" w:fill="auto"/>
            <w:vAlign w:val="center"/>
          </w:tcPr>
          <w:p w:rsidR="00BA74FC" w:rsidRPr="009C7A7C" w:rsidRDefault="00BA74FC" w:rsidP="00C91104">
            <w:pPr>
              <w:jc w:val="center"/>
              <w:rPr>
                <w:b/>
              </w:rPr>
            </w:pPr>
            <w:r w:rsidRPr="009C7A7C">
              <w:rPr>
                <w:b/>
              </w:rPr>
              <w:t>4</w:t>
            </w:r>
          </w:p>
        </w:tc>
        <w:tc>
          <w:tcPr>
            <w:tcW w:w="4252" w:type="dxa"/>
            <w:shd w:val="clear" w:color="auto" w:fill="auto"/>
            <w:vAlign w:val="center"/>
          </w:tcPr>
          <w:p w:rsidR="00BA74FC" w:rsidRPr="009C7A7C" w:rsidRDefault="00BA74FC" w:rsidP="00C91104">
            <w:pPr>
              <w:jc w:val="center"/>
              <w:rPr>
                <w:b/>
              </w:rPr>
            </w:pPr>
            <w:r w:rsidRPr="009C7A7C">
              <w:rPr>
                <w:b/>
              </w:rPr>
              <w:t>5</w:t>
            </w:r>
          </w:p>
        </w:tc>
      </w:tr>
      <w:tr w:rsidR="004F0C5F" w:rsidRPr="00864E4D" w:rsidTr="007E7E70">
        <w:tc>
          <w:tcPr>
            <w:tcW w:w="675" w:type="dxa"/>
            <w:shd w:val="clear" w:color="auto" w:fill="auto"/>
          </w:tcPr>
          <w:p w:rsidR="004F0C5F" w:rsidRPr="009C7A7C" w:rsidRDefault="0059204E" w:rsidP="00FD65B1">
            <w:pPr>
              <w:pStyle w:val="a7"/>
              <w:shd w:val="clear" w:color="auto" w:fill="FFFFFF"/>
              <w:spacing w:after="0" w:line="240" w:lineRule="auto"/>
              <w:ind w:left="0"/>
              <w:jc w:val="both"/>
              <w:rPr>
                <w:rFonts w:ascii="Times New Roman" w:hAnsi="Times New Roman"/>
                <w:sz w:val="24"/>
                <w:szCs w:val="24"/>
              </w:rPr>
            </w:pPr>
            <w:r w:rsidRPr="009C7A7C">
              <w:rPr>
                <w:rFonts w:ascii="Times New Roman" w:hAnsi="Times New Roman"/>
                <w:sz w:val="24"/>
                <w:szCs w:val="24"/>
              </w:rPr>
              <w:t>1</w:t>
            </w:r>
          </w:p>
        </w:tc>
        <w:tc>
          <w:tcPr>
            <w:tcW w:w="993" w:type="dxa"/>
          </w:tcPr>
          <w:p w:rsidR="004F0C5F" w:rsidRPr="009C7A7C" w:rsidRDefault="00D57256" w:rsidP="005827A8">
            <w:pPr>
              <w:pStyle w:val="af0"/>
              <w:ind w:left="-108" w:right="33"/>
              <w:jc w:val="both"/>
              <w:rPr>
                <w:sz w:val="24"/>
                <w:szCs w:val="24"/>
              </w:rPr>
            </w:pPr>
            <w:r w:rsidRPr="009C7A7C">
              <w:rPr>
                <w:sz w:val="24"/>
                <w:szCs w:val="24"/>
              </w:rPr>
              <w:t xml:space="preserve"> </w:t>
            </w:r>
            <w:r w:rsidR="005827A8" w:rsidRPr="009C7A7C">
              <w:rPr>
                <w:sz w:val="24"/>
                <w:szCs w:val="24"/>
              </w:rPr>
              <w:t>. 2</w:t>
            </w:r>
            <w:r w:rsidR="007E7E70" w:rsidRPr="009C7A7C">
              <w:rPr>
                <w:sz w:val="24"/>
                <w:szCs w:val="24"/>
                <w:lang w:val="kk-KZ"/>
              </w:rPr>
              <w:t>5</w:t>
            </w:r>
            <w:r w:rsidRPr="009C7A7C">
              <w:rPr>
                <w:sz w:val="24"/>
                <w:szCs w:val="24"/>
                <w:lang w:val="kk-KZ"/>
              </w:rPr>
              <w:t xml:space="preserve"> т.</w:t>
            </w:r>
            <w:r w:rsidR="005827A8" w:rsidRPr="009C7A7C">
              <w:rPr>
                <w:sz w:val="24"/>
                <w:szCs w:val="24"/>
              </w:rPr>
              <w:t xml:space="preserve"> </w:t>
            </w:r>
          </w:p>
        </w:tc>
        <w:tc>
          <w:tcPr>
            <w:tcW w:w="4394" w:type="dxa"/>
          </w:tcPr>
          <w:p w:rsidR="00C52DA2" w:rsidRPr="009C7A7C" w:rsidRDefault="00D57256" w:rsidP="00C52DA2">
            <w:pPr>
              <w:pStyle w:val="af0"/>
              <w:ind w:right="-108"/>
              <w:jc w:val="both"/>
              <w:rPr>
                <w:sz w:val="24"/>
                <w:szCs w:val="24"/>
                <w:lang w:val="kk-KZ"/>
              </w:rPr>
            </w:pPr>
            <w:r w:rsidRPr="009C7A7C">
              <w:rPr>
                <w:color w:val="000000"/>
                <w:sz w:val="24"/>
                <w:szCs w:val="24"/>
              </w:rPr>
              <w:t xml:space="preserve">Эмитент осы </w:t>
            </w:r>
            <w:proofErr w:type="spellStart"/>
            <w:r w:rsidRPr="009C7A7C">
              <w:rPr>
                <w:color w:val="000000"/>
                <w:sz w:val="24"/>
                <w:szCs w:val="24"/>
              </w:rPr>
              <w:t>қағиданың</w:t>
            </w:r>
            <w:proofErr w:type="spellEnd"/>
            <w:r w:rsidRPr="009C7A7C">
              <w:rPr>
                <w:color w:val="000000"/>
                <w:sz w:val="24"/>
                <w:szCs w:val="24"/>
              </w:rPr>
              <w:t xml:space="preserve"> 1 </w:t>
            </w:r>
            <w:proofErr w:type="spellStart"/>
            <w:r w:rsidRPr="009C7A7C">
              <w:rPr>
                <w:color w:val="000000"/>
                <w:sz w:val="24"/>
                <w:szCs w:val="24"/>
              </w:rPr>
              <w:t>қосымшасына</w:t>
            </w:r>
            <w:proofErr w:type="spellEnd"/>
            <w:r w:rsidRPr="009C7A7C">
              <w:rPr>
                <w:color w:val="000000"/>
                <w:sz w:val="24"/>
                <w:szCs w:val="24"/>
              </w:rPr>
              <w:t xml:space="preserve"> </w:t>
            </w:r>
            <w:proofErr w:type="spellStart"/>
            <w:r w:rsidRPr="009C7A7C">
              <w:rPr>
                <w:color w:val="000000"/>
                <w:sz w:val="24"/>
                <w:szCs w:val="24"/>
              </w:rPr>
              <w:t>сәйкес</w:t>
            </w:r>
            <w:proofErr w:type="spellEnd"/>
            <w:r w:rsidRPr="009C7A7C">
              <w:rPr>
                <w:color w:val="000000"/>
                <w:sz w:val="24"/>
                <w:szCs w:val="24"/>
              </w:rPr>
              <w:t xml:space="preserve"> </w:t>
            </w:r>
            <w:proofErr w:type="spellStart"/>
            <w:r w:rsidRPr="009C7A7C">
              <w:rPr>
                <w:color w:val="000000"/>
                <w:sz w:val="24"/>
                <w:szCs w:val="24"/>
              </w:rPr>
              <w:t>уәкілетті</w:t>
            </w:r>
            <w:proofErr w:type="spellEnd"/>
            <w:r w:rsidRPr="009C7A7C">
              <w:rPr>
                <w:color w:val="000000"/>
                <w:sz w:val="24"/>
                <w:szCs w:val="24"/>
              </w:rPr>
              <w:t xml:space="preserve"> </w:t>
            </w:r>
            <w:proofErr w:type="spellStart"/>
            <w:r w:rsidRPr="009C7A7C">
              <w:rPr>
                <w:color w:val="000000"/>
                <w:sz w:val="24"/>
                <w:szCs w:val="24"/>
              </w:rPr>
              <w:t>органды</w:t>
            </w:r>
            <w:proofErr w:type="spellEnd"/>
            <w:r w:rsidRPr="009C7A7C">
              <w:rPr>
                <w:color w:val="000000"/>
                <w:sz w:val="24"/>
                <w:szCs w:val="24"/>
              </w:rPr>
              <w:t xml:space="preserve"> </w:t>
            </w:r>
            <w:proofErr w:type="spellStart"/>
            <w:r w:rsidRPr="009C7A7C">
              <w:rPr>
                <w:color w:val="000000"/>
                <w:sz w:val="24"/>
                <w:szCs w:val="24"/>
              </w:rPr>
              <w:t>тоқсан</w:t>
            </w:r>
            <w:proofErr w:type="spellEnd"/>
            <w:r w:rsidRPr="009C7A7C">
              <w:rPr>
                <w:color w:val="000000"/>
                <w:sz w:val="24"/>
                <w:szCs w:val="24"/>
              </w:rPr>
              <w:t xml:space="preserve"> </w:t>
            </w:r>
            <w:proofErr w:type="spellStart"/>
            <w:r w:rsidRPr="009C7A7C">
              <w:rPr>
                <w:color w:val="000000"/>
                <w:sz w:val="24"/>
                <w:szCs w:val="24"/>
              </w:rPr>
              <w:t>сайын</w:t>
            </w:r>
            <w:proofErr w:type="spellEnd"/>
            <w:r w:rsidRPr="009C7A7C">
              <w:rPr>
                <w:color w:val="000000"/>
                <w:sz w:val="24"/>
                <w:szCs w:val="24"/>
              </w:rPr>
              <w:t xml:space="preserve"> </w:t>
            </w:r>
            <w:proofErr w:type="spellStart"/>
            <w:r w:rsidRPr="009C7A7C">
              <w:rPr>
                <w:color w:val="000000"/>
                <w:sz w:val="24"/>
                <w:szCs w:val="24"/>
              </w:rPr>
              <w:t>жасалған</w:t>
            </w:r>
            <w:proofErr w:type="spellEnd"/>
            <w:r w:rsidRPr="009C7A7C">
              <w:rPr>
                <w:color w:val="000000"/>
                <w:sz w:val="24"/>
                <w:szCs w:val="24"/>
              </w:rPr>
              <w:t xml:space="preserve"> </w:t>
            </w:r>
            <w:proofErr w:type="spellStart"/>
            <w:r w:rsidRPr="009C7A7C">
              <w:rPr>
                <w:color w:val="000000"/>
                <w:sz w:val="24"/>
                <w:szCs w:val="24"/>
              </w:rPr>
              <w:t>шарттар</w:t>
            </w:r>
            <w:proofErr w:type="spellEnd"/>
            <w:r w:rsidRPr="009C7A7C">
              <w:rPr>
                <w:color w:val="000000"/>
                <w:sz w:val="24"/>
                <w:szCs w:val="24"/>
              </w:rPr>
              <w:t xml:space="preserve"> </w:t>
            </w:r>
            <w:proofErr w:type="spellStart"/>
            <w:r w:rsidRPr="009C7A7C">
              <w:rPr>
                <w:color w:val="000000"/>
                <w:sz w:val="24"/>
                <w:szCs w:val="24"/>
              </w:rPr>
              <w:t>шеңберінде</w:t>
            </w:r>
            <w:proofErr w:type="spellEnd"/>
            <w:r w:rsidRPr="009C7A7C">
              <w:rPr>
                <w:color w:val="000000"/>
                <w:sz w:val="24"/>
                <w:szCs w:val="24"/>
              </w:rPr>
              <w:t xml:space="preserve"> субсидия </w:t>
            </w:r>
            <w:proofErr w:type="spellStart"/>
            <w:r w:rsidRPr="009C7A7C">
              <w:rPr>
                <w:color w:val="000000"/>
                <w:sz w:val="24"/>
                <w:szCs w:val="24"/>
              </w:rPr>
              <w:t>сомаларын</w:t>
            </w:r>
            <w:proofErr w:type="spellEnd"/>
            <w:r w:rsidRPr="009C7A7C">
              <w:rPr>
                <w:color w:val="000000"/>
                <w:sz w:val="24"/>
                <w:szCs w:val="24"/>
              </w:rPr>
              <w:t xml:space="preserve"> </w:t>
            </w:r>
            <w:proofErr w:type="spellStart"/>
            <w:r w:rsidRPr="009C7A7C">
              <w:rPr>
                <w:color w:val="000000"/>
                <w:sz w:val="24"/>
                <w:szCs w:val="24"/>
              </w:rPr>
              <w:t>игеру</w:t>
            </w:r>
            <w:proofErr w:type="spellEnd"/>
            <w:r w:rsidRPr="009C7A7C">
              <w:rPr>
                <w:color w:val="000000"/>
                <w:sz w:val="24"/>
                <w:szCs w:val="24"/>
              </w:rPr>
              <w:t xml:space="preserve"> </w:t>
            </w:r>
            <w:proofErr w:type="spellStart"/>
            <w:r w:rsidRPr="009C7A7C">
              <w:rPr>
                <w:color w:val="000000"/>
                <w:sz w:val="24"/>
                <w:szCs w:val="24"/>
              </w:rPr>
              <w:t>туралы</w:t>
            </w:r>
            <w:proofErr w:type="spellEnd"/>
            <w:r w:rsidRPr="009C7A7C">
              <w:rPr>
                <w:color w:val="000000"/>
                <w:sz w:val="24"/>
                <w:szCs w:val="24"/>
              </w:rPr>
              <w:t xml:space="preserve"> </w:t>
            </w:r>
            <w:proofErr w:type="spellStart"/>
            <w:r w:rsidRPr="009C7A7C">
              <w:rPr>
                <w:color w:val="000000"/>
                <w:sz w:val="24"/>
                <w:szCs w:val="24"/>
              </w:rPr>
              <w:t>хабардар</w:t>
            </w:r>
            <w:proofErr w:type="spellEnd"/>
            <w:r w:rsidRPr="009C7A7C">
              <w:rPr>
                <w:color w:val="000000"/>
                <w:sz w:val="24"/>
                <w:szCs w:val="24"/>
              </w:rPr>
              <w:t xml:space="preserve"> </w:t>
            </w:r>
            <w:proofErr w:type="spellStart"/>
            <w:r w:rsidRPr="009C7A7C">
              <w:rPr>
                <w:color w:val="000000"/>
                <w:sz w:val="24"/>
                <w:szCs w:val="24"/>
              </w:rPr>
              <w:t>етеді</w:t>
            </w:r>
            <w:proofErr w:type="spellEnd"/>
          </w:p>
        </w:tc>
        <w:tc>
          <w:tcPr>
            <w:tcW w:w="5245" w:type="dxa"/>
          </w:tcPr>
          <w:p w:rsidR="00D57256" w:rsidRPr="00864E4D" w:rsidRDefault="00D57256" w:rsidP="00D57256">
            <w:pPr>
              <w:pStyle w:val="af0"/>
              <w:ind w:left="34" w:right="-108" w:hanging="1"/>
              <w:jc w:val="both"/>
              <w:rPr>
                <w:sz w:val="24"/>
                <w:szCs w:val="24"/>
                <w:lang w:val="kk-KZ"/>
              </w:rPr>
            </w:pPr>
            <w:r w:rsidRPr="00864E4D">
              <w:rPr>
                <w:sz w:val="24"/>
                <w:szCs w:val="24"/>
                <w:lang w:val="kk-KZ"/>
              </w:rPr>
              <w:t xml:space="preserve">Эмитент тоқсан сайын уәкілетті органға </w:t>
            </w:r>
            <w:r w:rsidR="009C7A7C" w:rsidRPr="00864E4D">
              <w:rPr>
                <w:sz w:val="24"/>
                <w:szCs w:val="24"/>
                <w:lang w:val="kk-KZ"/>
              </w:rPr>
              <w:t xml:space="preserve"> осы Қағиданың 4 қосымшасына </w:t>
            </w:r>
            <w:r w:rsidRPr="00864E4D">
              <w:rPr>
                <w:sz w:val="24"/>
                <w:szCs w:val="24"/>
                <w:lang w:val="kk-KZ"/>
              </w:rPr>
              <w:t xml:space="preserve">сәйкес жасалған </w:t>
            </w:r>
            <w:r w:rsidR="009C7A7C" w:rsidRPr="00864E4D">
              <w:rPr>
                <w:sz w:val="24"/>
                <w:szCs w:val="24"/>
                <w:lang w:val="kk-KZ"/>
              </w:rPr>
              <w:t>келісім</w:t>
            </w:r>
            <w:r w:rsidRPr="00864E4D">
              <w:rPr>
                <w:sz w:val="24"/>
                <w:szCs w:val="24"/>
                <w:lang w:val="kk-KZ"/>
              </w:rPr>
              <w:t>шарттар шеңберінде облигациялар бойынша купондық сыйақы бойынша субсидиялардың нақты пайдаланылуы туралы есепті ұсынады</w:t>
            </w:r>
          </w:p>
        </w:tc>
        <w:tc>
          <w:tcPr>
            <w:tcW w:w="4252" w:type="dxa"/>
          </w:tcPr>
          <w:p w:rsidR="005827A8" w:rsidRPr="009C7A7C" w:rsidRDefault="009C7A7C" w:rsidP="005827A8">
            <w:pPr>
              <w:pStyle w:val="af0"/>
              <w:ind w:left="34" w:right="-108" w:hanging="1"/>
              <w:jc w:val="both"/>
              <w:rPr>
                <w:sz w:val="24"/>
                <w:szCs w:val="24"/>
                <w:lang w:val="kk-KZ"/>
              </w:rPr>
            </w:pPr>
            <w:r w:rsidRPr="009C7A7C">
              <w:rPr>
                <w:sz w:val="24"/>
                <w:szCs w:val="24"/>
                <w:lang w:val="kk-KZ"/>
              </w:rPr>
              <w:t>Қағиданың 25-тармағы Қазақстан Республикасы Стратегиялық жоспарлау және реформалар агенттігінің ұлттық статистика бюросының тексеру нәтижелері туралы қорытындыға сәйкес Қазақстан Республикасы Статистика агенттігі төрағасының міндетін атқарушының 2010 жылғы 14 шілдедегі №183 бұйрығымен бекітілген Әкімшілік деректерді өтеусіз негізде әкімшілік дереккөздермен беру қағидаларының 12-тармағына сәйкес келтіріледі</w:t>
            </w:r>
          </w:p>
        </w:tc>
      </w:tr>
      <w:tr w:rsidR="009C7A7C" w:rsidRPr="00864E4D" w:rsidTr="007E7E70">
        <w:trPr>
          <w:trHeight w:val="416"/>
        </w:trPr>
        <w:tc>
          <w:tcPr>
            <w:tcW w:w="675" w:type="dxa"/>
            <w:shd w:val="clear" w:color="auto" w:fill="auto"/>
          </w:tcPr>
          <w:p w:rsidR="009C7A7C" w:rsidRPr="009C7A7C" w:rsidRDefault="009C7A7C" w:rsidP="009C7A7C">
            <w:pPr>
              <w:pStyle w:val="a7"/>
              <w:shd w:val="clear" w:color="auto" w:fill="FFFFFF"/>
              <w:spacing w:after="0" w:line="240" w:lineRule="auto"/>
              <w:ind w:left="0"/>
              <w:jc w:val="both"/>
              <w:rPr>
                <w:rFonts w:ascii="Times New Roman" w:hAnsi="Times New Roman"/>
                <w:sz w:val="24"/>
                <w:szCs w:val="24"/>
              </w:rPr>
            </w:pPr>
            <w:r w:rsidRPr="009C7A7C">
              <w:rPr>
                <w:rFonts w:ascii="Times New Roman" w:hAnsi="Times New Roman"/>
                <w:sz w:val="24"/>
                <w:szCs w:val="24"/>
              </w:rPr>
              <w:t>2</w:t>
            </w:r>
          </w:p>
        </w:tc>
        <w:tc>
          <w:tcPr>
            <w:tcW w:w="993" w:type="dxa"/>
          </w:tcPr>
          <w:p w:rsidR="009C7A7C" w:rsidRPr="009C7A7C" w:rsidRDefault="009C7A7C" w:rsidP="009C7A7C">
            <w:pPr>
              <w:pStyle w:val="af0"/>
              <w:ind w:left="-108" w:right="33"/>
              <w:jc w:val="both"/>
              <w:rPr>
                <w:sz w:val="24"/>
                <w:szCs w:val="24"/>
                <w:lang w:val="kk-KZ"/>
              </w:rPr>
            </w:pPr>
            <w:r w:rsidRPr="009C7A7C">
              <w:rPr>
                <w:sz w:val="24"/>
                <w:szCs w:val="24"/>
                <w:lang w:val="kk-KZ"/>
              </w:rPr>
              <w:t>4-қосымша</w:t>
            </w:r>
          </w:p>
        </w:tc>
        <w:tc>
          <w:tcPr>
            <w:tcW w:w="4394" w:type="dxa"/>
          </w:tcPr>
          <w:p w:rsidR="009C7A7C" w:rsidRPr="009C7A7C" w:rsidRDefault="009C7A7C" w:rsidP="009C7A7C">
            <w:pPr>
              <w:pStyle w:val="af0"/>
              <w:tabs>
                <w:tab w:val="left" w:pos="1489"/>
              </w:tabs>
              <w:ind w:right="-108"/>
              <w:jc w:val="both"/>
              <w:rPr>
                <w:sz w:val="24"/>
                <w:szCs w:val="24"/>
                <w:lang w:val="kk-KZ"/>
              </w:rPr>
            </w:pPr>
            <w:r w:rsidRPr="009C7A7C">
              <w:rPr>
                <w:sz w:val="24"/>
                <w:szCs w:val="24"/>
                <w:lang w:val="kk-KZ"/>
              </w:rPr>
              <w:t>жоқ</w:t>
            </w:r>
          </w:p>
        </w:tc>
        <w:tc>
          <w:tcPr>
            <w:tcW w:w="5245" w:type="dxa"/>
          </w:tcPr>
          <w:p w:rsidR="009C7A7C" w:rsidRPr="009C7A7C" w:rsidRDefault="009C7A7C" w:rsidP="009C7A7C">
            <w:pPr>
              <w:jc w:val="right"/>
              <w:rPr>
                <w:lang w:val="kk-KZ"/>
              </w:rPr>
            </w:pPr>
            <w:r w:rsidRPr="009C7A7C">
              <w:rPr>
                <w:lang w:val="kk-KZ"/>
              </w:rPr>
              <w:t>4-қосымша</w:t>
            </w:r>
          </w:p>
          <w:p w:rsidR="009C7A7C" w:rsidRPr="009C7A7C" w:rsidRDefault="009C7A7C" w:rsidP="009C7A7C">
            <w:pPr>
              <w:jc w:val="right"/>
              <w:rPr>
                <w:lang w:val="kk-KZ"/>
              </w:rPr>
            </w:pPr>
            <w:r w:rsidRPr="009C7A7C">
              <w:rPr>
                <w:lang w:val="kk-KZ"/>
              </w:rPr>
              <w:t>О</w:t>
            </w:r>
            <w:r w:rsidRPr="00DF6F3A">
              <w:rPr>
                <w:lang w:val="kk-KZ"/>
              </w:rPr>
              <w:t>блигациялар</w:t>
            </w:r>
            <w:r w:rsidRPr="009C7A7C">
              <w:rPr>
                <w:lang w:val="kk-KZ"/>
              </w:rPr>
              <w:t xml:space="preserve"> бойынша купондық сыйақыны</w:t>
            </w:r>
          </w:p>
          <w:p w:rsidR="009C7A7C" w:rsidRPr="009C7A7C" w:rsidRDefault="009C7A7C" w:rsidP="009C7A7C">
            <w:pPr>
              <w:jc w:val="right"/>
              <w:rPr>
                <w:lang w:val="kk-KZ"/>
              </w:rPr>
            </w:pPr>
            <w:r w:rsidRPr="009C7A7C">
              <w:rPr>
                <w:lang w:val="kk-KZ"/>
              </w:rPr>
              <w:t>субсудиялау қағидаларына</w:t>
            </w:r>
          </w:p>
          <w:p w:rsidR="009C7A7C" w:rsidRPr="009C7A7C" w:rsidRDefault="009C7A7C" w:rsidP="009C7A7C">
            <w:pPr>
              <w:jc w:val="right"/>
              <w:rPr>
                <w:lang w:val="kk-KZ"/>
              </w:rPr>
            </w:pPr>
            <w:r w:rsidRPr="009C7A7C">
              <w:rPr>
                <w:lang w:val="kk-KZ"/>
              </w:rPr>
              <w:t>Әкімшілік деректерді жинауға арналған нысан</w:t>
            </w:r>
          </w:p>
          <w:p w:rsidR="009C7A7C" w:rsidRPr="009C7A7C" w:rsidRDefault="009C7A7C" w:rsidP="009C7A7C">
            <w:pPr>
              <w:jc w:val="right"/>
              <w:rPr>
                <w:lang w:val="kk-KZ"/>
              </w:rPr>
            </w:pPr>
          </w:p>
          <w:p w:rsidR="009C7A7C" w:rsidRPr="009C7A7C" w:rsidRDefault="009C7A7C" w:rsidP="009C7A7C">
            <w:pPr>
              <w:rPr>
                <w:lang w:val="kk-KZ"/>
              </w:rPr>
            </w:pPr>
          </w:p>
          <w:p w:rsidR="009C7A7C" w:rsidRPr="009C7A7C" w:rsidRDefault="009C7A7C" w:rsidP="009C7A7C">
            <w:pPr>
              <w:ind w:firstLine="709"/>
              <w:rPr>
                <w:lang w:val="kk-KZ"/>
              </w:rPr>
            </w:pPr>
            <w:r w:rsidRPr="009C7A7C">
              <w:rPr>
                <w:lang w:val="kk-KZ"/>
              </w:rPr>
              <w:lastRenderedPageBreak/>
              <w:t>Ұсынылады: Қазақстан Республикасының Өнеркәсіп және құрылыс министрлігіне.</w:t>
            </w:r>
          </w:p>
          <w:p w:rsidR="009C7A7C" w:rsidRPr="009C7A7C" w:rsidRDefault="009C7A7C" w:rsidP="009C7A7C">
            <w:pPr>
              <w:ind w:firstLine="709"/>
            </w:pPr>
            <w:proofErr w:type="spellStart"/>
            <w:r w:rsidRPr="009C7A7C">
              <w:t>Әкімшілік</w:t>
            </w:r>
            <w:proofErr w:type="spellEnd"/>
            <w:r w:rsidRPr="009C7A7C">
              <w:t xml:space="preserve"> </w:t>
            </w:r>
            <w:proofErr w:type="spellStart"/>
            <w:r w:rsidRPr="009C7A7C">
              <w:t>деректер</w:t>
            </w:r>
            <w:proofErr w:type="spellEnd"/>
            <w:r w:rsidRPr="009C7A7C">
              <w:t xml:space="preserve"> </w:t>
            </w:r>
            <w:proofErr w:type="spellStart"/>
            <w:r w:rsidRPr="009C7A7C">
              <w:t>нысаны</w:t>
            </w:r>
            <w:proofErr w:type="spellEnd"/>
            <w:r w:rsidRPr="009C7A7C">
              <w:t xml:space="preserve"> </w:t>
            </w:r>
            <w:proofErr w:type="spellStart"/>
            <w:r w:rsidRPr="009C7A7C">
              <w:t>орналастырылған</w:t>
            </w:r>
            <w:proofErr w:type="spellEnd"/>
            <w:r w:rsidRPr="009C7A7C">
              <w:rPr>
                <w:lang w:val="kk-KZ"/>
              </w:rPr>
              <w:t xml:space="preserve"> </w:t>
            </w:r>
            <w:proofErr w:type="spellStart"/>
            <w:r w:rsidRPr="009C7A7C">
              <w:t>интернет-ресурс</w:t>
            </w:r>
            <w:proofErr w:type="spellEnd"/>
            <w:r w:rsidRPr="009C7A7C">
              <w:t xml:space="preserve">: http://www.mps.gov.kz. </w:t>
            </w:r>
          </w:p>
          <w:p w:rsidR="009C7A7C" w:rsidRPr="009C7A7C" w:rsidRDefault="009C7A7C" w:rsidP="009C7A7C">
            <w:pPr>
              <w:ind w:firstLine="709"/>
            </w:pPr>
            <w:proofErr w:type="spellStart"/>
            <w:r w:rsidRPr="009C7A7C">
              <w:t>Әкімшілік</w:t>
            </w:r>
            <w:proofErr w:type="spellEnd"/>
            <w:r w:rsidRPr="009C7A7C">
              <w:t xml:space="preserve"> </w:t>
            </w:r>
            <w:proofErr w:type="spellStart"/>
            <w:r w:rsidRPr="009C7A7C">
              <w:t>деректер</w:t>
            </w:r>
            <w:proofErr w:type="spellEnd"/>
            <w:r w:rsidRPr="009C7A7C">
              <w:t xml:space="preserve"> </w:t>
            </w:r>
            <w:proofErr w:type="spellStart"/>
            <w:r w:rsidRPr="009C7A7C">
              <w:t>нысанының</w:t>
            </w:r>
            <w:proofErr w:type="spellEnd"/>
            <w:r w:rsidRPr="009C7A7C">
              <w:t xml:space="preserve"> </w:t>
            </w:r>
            <w:proofErr w:type="spellStart"/>
            <w:r w:rsidRPr="009C7A7C">
              <w:t>индексі</w:t>
            </w:r>
            <w:proofErr w:type="spellEnd"/>
            <w:r w:rsidRPr="009C7A7C">
              <w:t xml:space="preserve">: №ФИСКВ-1 </w:t>
            </w:r>
            <w:proofErr w:type="spellStart"/>
            <w:r w:rsidRPr="009C7A7C">
              <w:t>нысаны</w:t>
            </w:r>
            <w:proofErr w:type="spellEnd"/>
            <w:r w:rsidRPr="009C7A7C">
              <w:t>.</w:t>
            </w:r>
          </w:p>
          <w:p w:rsidR="009C7A7C" w:rsidRPr="009C7A7C" w:rsidRDefault="009C7A7C" w:rsidP="009C7A7C">
            <w:pPr>
              <w:ind w:firstLine="709"/>
            </w:pPr>
            <w:proofErr w:type="spellStart"/>
            <w:r w:rsidRPr="009C7A7C">
              <w:t>Жиілігі</w:t>
            </w:r>
            <w:proofErr w:type="spellEnd"/>
            <w:r w:rsidRPr="009C7A7C">
              <w:t xml:space="preserve">: </w:t>
            </w:r>
            <w:proofErr w:type="spellStart"/>
            <w:r w:rsidRPr="009C7A7C">
              <w:t>тоқсан</w:t>
            </w:r>
            <w:proofErr w:type="spellEnd"/>
            <w:r w:rsidRPr="009C7A7C">
              <w:t xml:space="preserve"> </w:t>
            </w:r>
            <w:proofErr w:type="spellStart"/>
            <w:r w:rsidRPr="009C7A7C">
              <w:t>сайын</w:t>
            </w:r>
            <w:proofErr w:type="spellEnd"/>
            <w:r w:rsidRPr="009C7A7C">
              <w:t>.</w:t>
            </w:r>
          </w:p>
          <w:p w:rsidR="009C7A7C" w:rsidRPr="009C7A7C" w:rsidRDefault="009C7A7C" w:rsidP="009C7A7C">
            <w:pPr>
              <w:ind w:firstLine="709"/>
            </w:pPr>
            <w:proofErr w:type="spellStart"/>
            <w:r w:rsidRPr="009C7A7C">
              <w:t>Есепті</w:t>
            </w:r>
            <w:proofErr w:type="spellEnd"/>
            <w:r w:rsidRPr="009C7A7C">
              <w:t xml:space="preserve"> </w:t>
            </w:r>
            <w:proofErr w:type="spellStart"/>
            <w:r w:rsidRPr="009C7A7C">
              <w:t>кезең</w:t>
            </w:r>
            <w:proofErr w:type="spellEnd"/>
            <w:r w:rsidRPr="009C7A7C">
              <w:t xml:space="preserve">: 20__ </w:t>
            </w:r>
            <w:proofErr w:type="spellStart"/>
            <w:r w:rsidRPr="009C7A7C">
              <w:t>жылғы</w:t>
            </w:r>
            <w:proofErr w:type="spellEnd"/>
            <w:r w:rsidRPr="009C7A7C">
              <w:t xml:space="preserve">____ </w:t>
            </w:r>
            <w:proofErr w:type="spellStart"/>
            <w:r w:rsidRPr="009C7A7C">
              <w:t>тоқсан</w:t>
            </w:r>
            <w:proofErr w:type="spellEnd"/>
            <w:r w:rsidRPr="009C7A7C">
              <w:t>.</w:t>
            </w:r>
          </w:p>
          <w:p w:rsidR="009C7A7C" w:rsidRPr="009C7A7C" w:rsidRDefault="009C7A7C" w:rsidP="009C7A7C">
            <w:pPr>
              <w:ind w:firstLine="709"/>
            </w:pPr>
            <w:proofErr w:type="spellStart"/>
            <w:r w:rsidRPr="009C7A7C">
              <w:t>Ақпаратты</w:t>
            </w:r>
            <w:proofErr w:type="spellEnd"/>
            <w:r w:rsidRPr="009C7A7C">
              <w:t xml:space="preserve"> </w:t>
            </w:r>
            <w:proofErr w:type="spellStart"/>
            <w:r w:rsidRPr="009C7A7C">
              <w:t>ұсынатын</w:t>
            </w:r>
            <w:proofErr w:type="spellEnd"/>
            <w:r w:rsidRPr="009C7A7C">
              <w:t xml:space="preserve"> </w:t>
            </w:r>
            <w:proofErr w:type="spellStart"/>
            <w:r w:rsidRPr="009C7A7C">
              <w:t>адамдар</w:t>
            </w:r>
            <w:proofErr w:type="spellEnd"/>
            <w:r w:rsidRPr="009C7A7C">
              <w:t xml:space="preserve"> </w:t>
            </w:r>
            <w:r w:rsidRPr="009C7A7C">
              <w:rPr>
                <w:lang w:val="kk-KZ"/>
              </w:rPr>
              <w:t>тобы/шеңбері</w:t>
            </w:r>
            <w:r w:rsidRPr="009C7A7C">
              <w:t xml:space="preserve">: эмитент. </w:t>
            </w:r>
          </w:p>
          <w:p w:rsidR="009C7A7C" w:rsidRPr="009C7A7C" w:rsidRDefault="009C7A7C" w:rsidP="009C7A7C">
            <w:pPr>
              <w:ind w:firstLine="709"/>
            </w:pPr>
            <w:proofErr w:type="spellStart"/>
            <w:r w:rsidRPr="009C7A7C">
              <w:t>Әкімшілік</w:t>
            </w:r>
            <w:proofErr w:type="spellEnd"/>
            <w:r w:rsidRPr="009C7A7C">
              <w:t xml:space="preserve"> </w:t>
            </w:r>
            <w:proofErr w:type="spellStart"/>
            <w:r w:rsidRPr="009C7A7C">
              <w:t>деректер</w:t>
            </w:r>
            <w:proofErr w:type="spellEnd"/>
            <w:r w:rsidRPr="009C7A7C">
              <w:t xml:space="preserve"> </w:t>
            </w:r>
            <w:proofErr w:type="spellStart"/>
            <w:r w:rsidRPr="009C7A7C">
              <w:t>нысанын</w:t>
            </w:r>
            <w:proofErr w:type="spellEnd"/>
            <w:r w:rsidRPr="009C7A7C">
              <w:t xml:space="preserve"> </w:t>
            </w:r>
            <w:proofErr w:type="spellStart"/>
            <w:r w:rsidRPr="009C7A7C">
              <w:t>ұсыну</w:t>
            </w:r>
            <w:proofErr w:type="spellEnd"/>
            <w:r w:rsidRPr="009C7A7C">
              <w:t xml:space="preserve"> </w:t>
            </w:r>
            <w:proofErr w:type="spellStart"/>
            <w:r w:rsidRPr="009C7A7C">
              <w:t>мерзімі</w:t>
            </w:r>
            <w:proofErr w:type="spellEnd"/>
            <w:r w:rsidRPr="009C7A7C">
              <w:t xml:space="preserve">: </w:t>
            </w:r>
            <w:proofErr w:type="spellStart"/>
            <w:r w:rsidRPr="009C7A7C">
              <w:t>тоқсан</w:t>
            </w:r>
            <w:proofErr w:type="spellEnd"/>
            <w:r w:rsidRPr="009C7A7C">
              <w:t xml:space="preserve"> </w:t>
            </w:r>
            <w:proofErr w:type="spellStart"/>
            <w:r w:rsidRPr="009C7A7C">
              <w:t>сайын</w:t>
            </w:r>
            <w:proofErr w:type="spellEnd"/>
            <w:r w:rsidRPr="009C7A7C">
              <w:t>,</w:t>
            </w:r>
          </w:p>
          <w:p w:rsidR="009C7A7C" w:rsidRPr="009C7A7C" w:rsidRDefault="009C7A7C" w:rsidP="009C7A7C">
            <w:pPr>
              <w:ind w:firstLine="709"/>
            </w:pPr>
            <w:proofErr w:type="spellStart"/>
            <w:r w:rsidRPr="009C7A7C">
              <w:t>есепті</w:t>
            </w:r>
            <w:proofErr w:type="spellEnd"/>
            <w:r w:rsidRPr="009C7A7C">
              <w:t xml:space="preserve"> </w:t>
            </w:r>
            <w:proofErr w:type="spellStart"/>
            <w:r w:rsidRPr="009C7A7C">
              <w:t>айдан</w:t>
            </w:r>
            <w:proofErr w:type="spellEnd"/>
            <w:r w:rsidRPr="009C7A7C">
              <w:t xml:space="preserve"> </w:t>
            </w:r>
            <w:proofErr w:type="spellStart"/>
            <w:r w:rsidRPr="009C7A7C">
              <w:t>кейінгі</w:t>
            </w:r>
            <w:proofErr w:type="spellEnd"/>
            <w:r w:rsidRPr="009C7A7C">
              <w:t xml:space="preserve"> </w:t>
            </w:r>
            <w:proofErr w:type="spellStart"/>
            <w:r w:rsidRPr="009C7A7C">
              <w:t>айдың</w:t>
            </w:r>
            <w:proofErr w:type="spellEnd"/>
            <w:r w:rsidRPr="009C7A7C">
              <w:t xml:space="preserve"> 20 (</w:t>
            </w:r>
            <w:proofErr w:type="spellStart"/>
            <w:r w:rsidRPr="009C7A7C">
              <w:t>жиырма</w:t>
            </w:r>
            <w:proofErr w:type="spellEnd"/>
            <w:r w:rsidRPr="009C7A7C">
              <w:rPr>
                <w:lang w:val="kk-KZ"/>
              </w:rPr>
              <w:t>сын</w:t>
            </w:r>
            <w:proofErr w:type="spellStart"/>
            <w:r w:rsidRPr="009C7A7C">
              <w:t>шы</w:t>
            </w:r>
            <w:proofErr w:type="spellEnd"/>
            <w:r w:rsidRPr="009C7A7C">
              <w:t xml:space="preserve">) </w:t>
            </w:r>
            <w:proofErr w:type="spellStart"/>
            <w:r w:rsidRPr="009C7A7C">
              <w:t>күнінен</w:t>
            </w:r>
            <w:proofErr w:type="spellEnd"/>
            <w:r w:rsidRPr="009C7A7C">
              <w:t xml:space="preserve"> </w:t>
            </w:r>
            <w:proofErr w:type="spellStart"/>
            <w:r w:rsidRPr="009C7A7C">
              <w:t>кешіктірілмейтін</w:t>
            </w:r>
            <w:proofErr w:type="spellEnd"/>
            <w:r w:rsidRPr="009C7A7C">
              <w:t xml:space="preserve"> </w:t>
            </w:r>
            <w:proofErr w:type="spellStart"/>
            <w:r w:rsidRPr="009C7A7C">
              <w:t>мерзімде</w:t>
            </w:r>
            <w:proofErr w:type="spellEnd"/>
            <w:r w:rsidRPr="009C7A7C">
              <w:t>.</w:t>
            </w:r>
          </w:p>
          <w:p w:rsidR="009C7A7C" w:rsidRPr="009C7A7C" w:rsidRDefault="009C7A7C" w:rsidP="009C7A7C"/>
          <w:p w:rsidR="009C7A7C" w:rsidRPr="009C7A7C" w:rsidRDefault="009C7A7C" w:rsidP="009C7A7C">
            <w:pPr>
              <w:ind w:firstLine="709"/>
              <w:jc w:val="center"/>
              <w:rPr>
                <w:b/>
              </w:rPr>
            </w:pPr>
            <w:bookmarkStart w:id="0" w:name="_GoBack"/>
            <w:proofErr w:type="spellStart"/>
            <w:r w:rsidRPr="009C7A7C">
              <w:rPr>
                <w:b/>
              </w:rPr>
              <w:t>Облигациялар</w:t>
            </w:r>
            <w:proofErr w:type="spellEnd"/>
            <w:r w:rsidRPr="009C7A7C">
              <w:rPr>
                <w:b/>
              </w:rPr>
              <w:t xml:space="preserve"> </w:t>
            </w:r>
            <w:proofErr w:type="spellStart"/>
            <w:r w:rsidRPr="009C7A7C">
              <w:rPr>
                <w:b/>
              </w:rPr>
              <w:t>бойынша</w:t>
            </w:r>
            <w:proofErr w:type="spellEnd"/>
            <w:r w:rsidRPr="009C7A7C">
              <w:rPr>
                <w:b/>
              </w:rPr>
              <w:t xml:space="preserve"> </w:t>
            </w:r>
            <w:proofErr w:type="spellStart"/>
            <w:r w:rsidRPr="009C7A7C">
              <w:rPr>
                <w:b/>
              </w:rPr>
              <w:t>купондық</w:t>
            </w:r>
            <w:proofErr w:type="spellEnd"/>
            <w:r w:rsidRPr="009C7A7C">
              <w:rPr>
                <w:b/>
              </w:rPr>
              <w:t xml:space="preserve"> </w:t>
            </w:r>
            <w:proofErr w:type="spellStart"/>
            <w:r w:rsidRPr="009C7A7C">
              <w:rPr>
                <w:b/>
              </w:rPr>
              <w:t>сыйақы</w:t>
            </w:r>
            <w:proofErr w:type="spellEnd"/>
            <w:r w:rsidRPr="009C7A7C">
              <w:rPr>
                <w:b/>
              </w:rPr>
              <w:t xml:space="preserve"> </w:t>
            </w:r>
            <w:proofErr w:type="spellStart"/>
            <w:r w:rsidRPr="009C7A7C">
              <w:rPr>
                <w:b/>
              </w:rPr>
              <w:t>бойынша</w:t>
            </w:r>
            <w:proofErr w:type="spellEnd"/>
            <w:r w:rsidRPr="009C7A7C">
              <w:rPr>
                <w:b/>
              </w:rPr>
              <w:t xml:space="preserve"> </w:t>
            </w:r>
            <w:proofErr w:type="spellStart"/>
            <w:r w:rsidRPr="009C7A7C">
              <w:rPr>
                <w:b/>
              </w:rPr>
              <w:t>субсидияларды</w:t>
            </w:r>
            <w:proofErr w:type="spellEnd"/>
            <w:r w:rsidRPr="009C7A7C">
              <w:rPr>
                <w:b/>
              </w:rPr>
              <w:t xml:space="preserve"> </w:t>
            </w:r>
            <w:proofErr w:type="spellStart"/>
            <w:r w:rsidRPr="009C7A7C">
              <w:rPr>
                <w:b/>
              </w:rPr>
              <w:t>нақты</w:t>
            </w:r>
            <w:proofErr w:type="spellEnd"/>
            <w:r w:rsidRPr="009C7A7C">
              <w:rPr>
                <w:b/>
              </w:rPr>
              <w:t xml:space="preserve"> </w:t>
            </w:r>
            <w:proofErr w:type="spellStart"/>
            <w:r w:rsidRPr="009C7A7C">
              <w:rPr>
                <w:b/>
              </w:rPr>
              <w:t>пайдалану</w:t>
            </w:r>
            <w:proofErr w:type="spellEnd"/>
            <w:r w:rsidRPr="009C7A7C">
              <w:rPr>
                <w:b/>
              </w:rPr>
              <w:t xml:space="preserve"> </w:t>
            </w:r>
            <w:proofErr w:type="spellStart"/>
            <w:r w:rsidRPr="009C7A7C">
              <w:rPr>
                <w:b/>
              </w:rPr>
              <w:t>туралы</w:t>
            </w:r>
            <w:proofErr w:type="spellEnd"/>
            <w:r w:rsidRPr="009C7A7C">
              <w:rPr>
                <w:b/>
              </w:rPr>
              <w:t xml:space="preserve"> </w:t>
            </w:r>
            <w:proofErr w:type="spellStart"/>
            <w:r w:rsidRPr="009C7A7C">
              <w:rPr>
                <w:b/>
              </w:rPr>
              <w:t>есеп</w:t>
            </w:r>
            <w:proofErr w:type="spellEnd"/>
          </w:p>
          <w:bookmarkEnd w:id="0"/>
          <w:p w:rsidR="009C7A7C" w:rsidRPr="009C7A7C" w:rsidRDefault="009C7A7C" w:rsidP="009C7A7C">
            <w:pPr>
              <w:ind w:firstLine="709"/>
              <w:jc w:val="both"/>
              <w:rPr>
                <w:lang w:val="kk-KZ"/>
              </w:rPr>
            </w:pPr>
          </w:p>
          <w:tbl>
            <w:tblPr>
              <w:tblW w:w="10248"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1117"/>
              <w:gridCol w:w="1117"/>
              <w:gridCol w:w="1117"/>
              <w:gridCol w:w="798"/>
              <w:gridCol w:w="849"/>
              <w:gridCol w:w="992"/>
              <w:gridCol w:w="850"/>
              <w:gridCol w:w="850"/>
              <w:gridCol w:w="715"/>
              <w:gridCol w:w="851"/>
              <w:gridCol w:w="992"/>
            </w:tblGrid>
            <w:tr w:rsidR="009C7A7C" w:rsidRPr="00864E4D" w:rsidTr="00957B03">
              <w:trPr>
                <w:trHeight w:val="27"/>
              </w:trPr>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t>Эмитенттің атауы</w:t>
                  </w:r>
                </w:p>
              </w:tc>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t>Бизнес-сәйкестендіру нөмірі</w:t>
                  </w:r>
                </w:p>
              </w:tc>
              <w:tc>
                <w:tcPr>
                  <w:tcW w:w="111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t xml:space="preserve">Облигациялар проспектісі (халықаралық сәйкестендіру нөмірі </w:t>
                  </w:r>
                  <w:r w:rsidRPr="009C7A7C">
                    <w:rPr>
                      <w:lang w:val="kk-KZ"/>
                    </w:rPr>
                    <w:lastRenderedPageBreak/>
                    <w:t>(ұлттық сәйкестендіру нөмірі))</w:t>
                  </w:r>
                </w:p>
              </w:tc>
              <w:tc>
                <w:tcPr>
                  <w:tcW w:w="798"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lastRenderedPageBreak/>
                    <w:t>Облигациялық қарыз сомасы</w:t>
                  </w:r>
                </w:p>
              </w:tc>
              <w:tc>
                <w:tcPr>
                  <w:tcW w:w="84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kk-KZ" w:eastAsia="en-US"/>
                    </w:rPr>
                  </w:pPr>
                  <w:r w:rsidRPr="009C7A7C">
                    <w:rPr>
                      <w:lang w:val="kk-KZ" w:eastAsia="en-US"/>
                    </w:rPr>
                    <w:t xml:space="preserve">Облигациялар айналысының барлық мерзіміне барлығы </w:t>
                  </w:r>
                  <w:r w:rsidRPr="009C7A7C">
                    <w:rPr>
                      <w:lang w:val="kk-KZ" w:eastAsia="en-US"/>
                    </w:rPr>
                    <w:lastRenderedPageBreak/>
                    <w:t>субсидиялар көзделген, теңге</w:t>
                  </w:r>
                </w:p>
              </w:tc>
              <w:tc>
                <w:tcPr>
                  <w:tcW w:w="1842" w:type="dxa"/>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lastRenderedPageBreak/>
                    <w:t>Барлық аударылған субсидиялар, теңге</w:t>
                  </w:r>
                </w:p>
              </w:tc>
              <w:tc>
                <w:tcPr>
                  <w:tcW w:w="1565" w:type="dxa"/>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kk-KZ"/>
                    </w:rPr>
                    <w:t>Ауытқу</w:t>
                  </w:r>
                  <w:r w:rsidRPr="009C7A7C">
                    <w:rPr>
                      <w:color w:val="000000"/>
                      <w:lang w:val="en-US"/>
                    </w:rPr>
                    <w:t xml:space="preserve"> (+, -) (+) </w:t>
                  </w:r>
                  <w:r w:rsidRPr="009C7A7C">
                    <w:rPr>
                      <w:color w:val="000000"/>
                      <w:lang w:val="kk-KZ"/>
                    </w:rPr>
                    <w:t>Артық төлем</w:t>
                  </w:r>
                  <w:r w:rsidRPr="009C7A7C">
                    <w:rPr>
                      <w:color w:val="000000"/>
                      <w:lang w:val="en-US"/>
                    </w:rPr>
                    <w:t xml:space="preserve">, (-) </w:t>
                  </w:r>
                  <w:r w:rsidRPr="009C7A7C">
                    <w:rPr>
                      <w:color w:val="000000"/>
                      <w:lang w:val="kk-KZ"/>
                    </w:rPr>
                    <w:t>Жетіспеушілік</w:t>
                  </w:r>
                  <w:r w:rsidRPr="009C7A7C">
                    <w:rPr>
                      <w:color w:val="000000"/>
                      <w:lang w:val="en-US"/>
                    </w:rPr>
                    <w:t xml:space="preserve">, </w:t>
                  </w:r>
                  <w:r w:rsidRPr="009C7A7C">
                    <w:rPr>
                      <w:color w:val="000000"/>
                    </w:rPr>
                    <w:t>те</w:t>
                  </w:r>
                  <w:r w:rsidRPr="009C7A7C">
                    <w:rPr>
                      <w:color w:val="000000"/>
                      <w:lang w:val="kk-KZ"/>
                    </w:rPr>
                    <w:t>ң</w:t>
                  </w:r>
                  <w:proofErr w:type="spellStart"/>
                  <w:r w:rsidRPr="009C7A7C">
                    <w:rPr>
                      <w:color w:val="000000"/>
                    </w:rPr>
                    <w:t>ге</w:t>
                  </w:r>
                  <w:proofErr w:type="spellEnd"/>
                </w:p>
              </w:tc>
              <w:tc>
                <w:tcPr>
                  <w:tcW w:w="8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lang w:val="kk-KZ"/>
                    </w:rPr>
                    <w:t>Пайдаланылмаған субсидияларды қайтару (нақты)</w:t>
                  </w:r>
                  <w:r w:rsidRPr="009C7A7C">
                    <w:rPr>
                      <w:lang w:val="kk-KZ"/>
                    </w:rPr>
                    <w:lastRenderedPageBreak/>
                    <w:t>, теңге</w:t>
                  </w:r>
                </w:p>
              </w:tc>
              <w:tc>
                <w:tcPr>
                  <w:tcW w:w="99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right="132"/>
                    <w:jc w:val="both"/>
                    <w:rPr>
                      <w:lang w:val="en-US" w:eastAsia="en-US"/>
                    </w:rPr>
                  </w:pPr>
                  <w:r w:rsidRPr="009C7A7C">
                    <w:rPr>
                      <w:lang w:val="kk-KZ"/>
                    </w:rPr>
                    <w:lastRenderedPageBreak/>
                    <w:t>Банктік шоттағы субсидиялардың қалдығы, теңге</w:t>
                  </w:r>
                </w:p>
              </w:tc>
            </w:tr>
            <w:tr w:rsidR="009C7A7C" w:rsidRPr="009C7A7C" w:rsidTr="00957B03">
              <w:trPr>
                <w:trHeight w:val="27"/>
              </w:trPr>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1117"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798"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849"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kk-KZ" w:eastAsia="en-US"/>
                    </w:rPr>
                  </w:pPr>
                  <w:r w:rsidRPr="009C7A7C">
                    <w:rPr>
                      <w:color w:val="000000"/>
                      <w:lang w:val="kk-KZ"/>
                    </w:rPr>
                    <w:t>Барлығы</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kk-KZ" w:eastAsia="en-US"/>
                    </w:rPr>
                  </w:pPr>
                  <w:r w:rsidRPr="009C7A7C">
                    <w:rPr>
                      <w:color w:val="000000"/>
                      <w:lang w:val="kk-KZ"/>
                    </w:rPr>
                    <w:t>Есепті кезең үшін</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kk-KZ" w:eastAsia="en-US"/>
                    </w:rPr>
                  </w:pPr>
                  <w:r w:rsidRPr="009C7A7C">
                    <w:rPr>
                      <w:color w:val="000000"/>
                      <w:lang w:val="kk-KZ"/>
                    </w:rPr>
                    <w:t>Барлығы</w:t>
                  </w: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kk-KZ"/>
                    </w:rPr>
                    <w:t>Есепті кезең үшін</w:t>
                  </w:r>
                </w:p>
              </w:tc>
              <w:tc>
                <w:tcPr>
                  <w:tcW w:w="851"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c>
                <w:tcPr>
                  <w:tcW w:w="992" w:type="dxa"/>
                  <w:vMerge/>
                  <w:tcBorders>
                    <w:top w:val="single" w:sz="6" w:space="0" w:color="CFCFCF"/>
                    <w:left w:val="single" w:sz="6" w:space="0" w:color="CFCFCF"/>
                    <w:bottom w:val="single" w:sz="6" w:space="0" w:color="CFCFCF"/>
                    <w:right w:val="single" w:sz="6" w:space="0" w:color="CFCFCF"/>
                  </w:tcBorders>
                  <w:vAlign w:val="center"/>
                  <w:hideMark/>
                </w:tcPr>
                <w:p w:rsidR="009C7A7C" w:rsidRPr="009C7A7C" w:rsidRDefault="009C7A7C" w:rsidP="00864E4D">
                  <w:pPr>
                    <w:framePr w:hSpace="181" w:wrap="around" w:vAnchor="page" w:hAnchor="margin" w:x="-459" w:y="1321"/>
                    <w:rPr>
                      <w:lang w:val="en-US" w:eastAsia="en-US"/>
                    </w:rPr>
                  </w:pPr>
                </w:p>
              </w:tc>
            </w:tr>
            <w:tr w:rsidR="009C7A7C" w:rsidRPr="009C7A7C" w:rsidTr="00957B03">
              <w:trPr>
                <w:trHeight w:val="2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lastRenderedPageBreak/>
                    <w:t>1</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2</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3</w:t>
                  </w: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4</w:t>
                  </w: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5</w:t>
                  </w: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6</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7</w:t>
                  </w: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8</w:t>
                  </w: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9</w:t>
                  </w: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10</w:t>
                  </w: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en-US"/>
                    </w:rPr>
                    <w:t>11</w:t>
                  </w:r>
                </w:p>
              </w:tc>
            </w:tr>
            <w:tr w:rsidR="009C7A7C" w:rsidRPr="009C7A7C" w:rsidTr="00957B03">
              <w:trPr>
                <w:trHeight w:val="263"/>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jc w:val="both"/>
                    <w:rPr>
                      <w:lang w:val="en-US" w:eastAsia="en-US"/>
                    </w:rPr>
                  </w:pPr>
                  <w:r w:rsidRPr="009C7A7C">
                    <w:rPr>
                      <w:lang w:val="en-US" w:eastAsia="en-US"/>
                    </w:rPr>
                    <w:t>1</w:t>
                  </w: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r>
            <w:tr w:rsidR="009C7A7C" w:rsidRPr="009C7A7C" w:rsidTr="00957B03">
              <w:trPr>
                <w:trHeight w:val="2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r w:rsidRPr="009C7A7C">
                    <w:rPr>
                      <w:lang w:val="en-US" w:eastAsia="en-US"/>
                    </w:rPr>
                    <w:t>2</w:t>
                  </w: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r>
            <w:tr w:rsidR="009C7A7C" w:rsidRPr="009C7A7C" w:rsidTr="00957B03">
              <w:trPr>
                <w:trHeight w:val="337"/>
              </w:trPr>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after="20" w:line="276" w:lineRule="auto"/>
                    <w:ind w:left="20"/>
                    <w:jc w:val="both"/>
                    <w:rPr>
                      <w:lang w:val="en-US" w:eastAsia="en-US"/>
                    </w:rPr>
                  </w:pPr>
                  <w:r w:rsidRPr="009C7A7C">
                    <w:rPr>
                      <w:color w:val="000000"/>
                      <w:lang w:val="kk-KZ"/>
                    </w:rPr>
                    <w:t>Қорытынды</w:t>
                  </w:r>
                  <w:r w:rsidRPr="009C7A7C">
                    <w:rPr>
                      <w:color w:val="000000"/>
                      <w:lang w:val="en-US"/>
                    </w:rPr>
                    <w:t>:</w:t>
                  </w: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11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4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7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8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c>
                <w:tcPr>
                  <w:tcW w:w="9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9C7A7C" w:rsidRPr="009C7A7C" w:rsidRDefault="009C7A7C" w:rsidP="00864E4D">
                  <w:pPr>
                    <w:framePr w:hSpace="181" w:wrap="around" w:vAnchor="page" w:hAnchor="margin" w:x="-459" w:y="1321"/>
                    <w:spacing w:after="20"/>
                    <w:ind w:left="20"/>
                    <w:jc w:val="both"/>
                    <w:rPr>
                      <w:lang w:val="en-US" w:eastAsia="en-US"/>
                    </w:rPr>
                  </w:pPr>
                </w:p>
                <w:p w:rsidR="009C7A7C" w:rsidRPr="009C7A7C" w:rsidRDefault="009C7A7C" w:rsidP="00864E4D">
                  <w:pPr>
                    <w:framePr w:hSpace="181" w:wrap="around" w:vAnchor="page" w:hAnchor="margin" w:x="-459" w:y="1321"/>
                    <w:spacing w:after="20" w:line="276" w:lineRule="auto"/>
                    <w:ind w:left="20"/>
                    <w:jc w:val="both"/>
                    <w:rPr>
                      <w:lang w:val="en-US" w:eastAsia="en-US"/>
                    </w:rPr>
                  </w:pPr>
                </w:p>
              </w:tc>
            </w:tr>
          </w:tbl>
          <w:p w:rsidR="009C7A7C" w:rsidRPr="009C7A7C" w:rsidRDefault="009C7A7C" w:rsidP="009C7A7C">
            <w:pPr>
              <w:jc w:val="both"/>
              <w:rPr>
                <w:color w:val="000000"/>
                <w:lang w:val="en-US"/>
              </w:rPr>
            </w:pPr>
            <w:r w:rsidRPr="009C7A7C">
              <w:rPr>
                <w:color w:val="000000"/>
                <w:lang w:val="en-US"/>
              </w:rPr>
              <w:t>  </w:t>
            </w:r>
          </w:p>
          <w:p w:rsidR="009C7A7C" w:rsidRPr="009C7A7C" w:rsidRDefault="009C7A7C" w:rsidP="009C7A7C">
            <w:pPr>
              <w:ind w:firstLine="709"/>
              <w:rPr>
                <w:lang w:val="en-US"/>
              </w:rPr>
            </w:pPr>
            <w:proofErr w:type="spellStart"/>
            <w:r w:rsidRPr="009C7A7C">
              <w:t>Басшы</w:t>
            </w:r>
            <w:proofErr w:type="spellEnd"/>
            <w:r w:rsidRPr="009C7A7C">
              <w:rPr>
                <w:lang w:val="en-US"/>
              </w:rPr>
              <w:t xml:space="preserve"> </w:t>
            </w:r>
            <w:proofErr w:type="spellStart"/>
            <w:r w:rsidRPr="009C7A7C">
              <w:t>немесе</w:t>
            </w:r>
            <w:proofErr w:type="spellEnd"/>
            <w:r w:rsidRPr="009C7A7C">
              <w:rPr>
                <w:lang w:val="en-US"/>
              </w:rPr>
              <w:t xml:space="preserve"> </w:t>
            </w:r>
            <w:proofErr w:type="spellStart"/>
            <w:r w:rsidRPr="009C7A7C">
              <w:t>оның</w:t>
            </w:r>
            <w:proofErr w:type="spellEnd"/>
            <w:r w:rsidRPr="009C7A7C">
              <w:rPr>
                <w:lang w:val="en-US"/>
              </w:rPr>
              <w:t xml:space="preserve"> </w:t>
            </w:r>
            <w:proofErr w:type="spellStart"/>
            <w:r w:rsidRPr="009C7A7C">
              <w:t>міндетін</w:t>
            </w:r>
            <w:proofErr w:type="spellEnd"/>
            <w:r w:rsidRPr="009C7A7C">
              <w:rPr>
                <w:lang w:val="en-US"/>
              </w:rPr>
              <w:t xml:space="preserve"> </w:t>
            </w:r>
            <w:proofErr w:type="spellStart"/>
            <w:r w:rsidRPr="009C7A7C">
              <w:t>атқарушы</w:t>
            </w:r>
            <w:proofErr w:type="spellEnd"/>
            <w:r w:rsidRPr="009C7A7C">
              <w:rPr>
                <w:lang w:val="en-US"/>
              </w:rPr>
              <w:t xml:space="preserve"> </w:t>
            </w:r>
            <w:proofErr w:type="spellStart"/>
            <w:r w:rsidRPr="009C7A7C">
              <w:t>тұлға</w:t>
            </w:r>
            <w:proofErr w:type="spellEnd"/>
          </w:p>
          <w:p w:rsidR="009C7A7C" w:rsidRPr="009C7A7C" w:rsidRDefault="009C7A7C" w:rsidP="009C7A7C">
            <w:pPr>
              <w:ind w:firstLine="709"/>
              <w:jc w:val="both"/>
              <w:rPr>
                <w:lang w:val="en-US" w:eastAsia="en-US"/>
              </w:rPr>
            </w:pPr>
          </w:p>
          <w:p w:rsidR="009C7A7C" w:rsidRPr="009C7A7C" w:rsidRDefault="009C7A7C" w:rsidP="009C7A7C">
            <w:pPr>
              <w:ind w:firstLine="709"/>
              <w:jc w:val="both"/>
              <w:rPr>
                <w:lang w:val="en-US"/>
              </w:rPr>
            </w:pPr>
            <w:r w:rsidRPr="009C7A7C">
              <w:rPr>
                <w:color w:val="000000"/>
                <w:lang w:val="en-US"/>
              </w:rPr>
              <w:t>_______________________________________________________________</w:t>
            </w:r>
          </w:p>
          <w:p w:rsidR="009C7A7C" w:rsidRPr="009C7A7C" w:rsidRDefault="009C7A7C" w:rsidP="009C7A7C">
            <w:pPr>
              <w:jc w:val="both"/>
              <w:rPr>
                <w:lang w:val="en-US"/>
              </w:rPr>
            </w:pPr>
            <w:r w:rsidRPr="009C7A7C">
              <w:rPr>
                <w:color w:val="000000"/>
                <w:lang w:val="en-US"/>
              </w:rPr>
              <w:t xml:space="preserve">                   (</w:t>
            </w:r>
            <w:r w:rsidRPr="009C7A7C">
              <w:rPr>
                <w:color w:val="000000"/>
                <w:lang w:val="kk-KZ"/>
              </w:rPr>
              <w:t>тегі</w:t>
            </w:r>
            <w:r w:rsidRPr="009C7A7C">
              <w:rPr>
                <w:color w:val="000000"/>
                <w:lang w:val="en-US"/>
              </w:rPr>
              <w:t xml:space="preserve">, </w:t>
            </w:r>
            <w:r w:rsidRPr="009C7A7C">
              <w:rPr>
                <w:color w:val="000000"/>
                <w:lang w:val="kk-KZ"/>
              </w:rPr>
              <w:t>аты және әкесінің аты</w:t>
            </w:r>
            <w:r w:rsidRPr="009C7A7C">
              <w:rPr>
                <w:color w:val="000000"/>
                <w:lang w:val="en-US"/>
              </w:rPr>
              <w:t xml:space="preserve"> (</w:t>
            </w:r>
            <w:r w:rsidRPr="009C7A7C">
              <w:rPr>
                <w:color w:val="000000"/>
                <w:lang w:val="kk-KZ"/>
              </w:rPr>
              <w:t>бар болған кезде</w:t>
            </w:r>
            <w:r w:rsidRPr="009C7A7C">
              <w:rPr>
                <w:color w:val="000000"/>
                <w:lang w:val="en-US"/>
              </w:rPr>
              <w:t xml:space="preserve">), </w:t>
            </w:r>
            <w:r w:rsidRPr="009C7A7C">
              <w:rPr>
                <w:color w:val="000000"/>
                <w:lang w:val="kk-KZ"/>
              </w:rPr>
              <w:t>қолы</w:t>
            </w:r>
            <w:r w:rsidRPr="009C7A7C">
              <w:rPr>
                <w:color w:val="000000"/>
                <w:lang w:val="en-US"/>
              </w:rPr>
              <w:t>)</w:t>
            </w:r>
          </w:p>
          <w:p w:rsidR="009C7A7C" w:rsidRPr="009C7A7C" w:rsidRDefault="009C7A7C" w:rsidP="009C7A7C">
            <w:pPr>
              <w:ind w:firstLine="709"/>
              <w:jc w:val="both"/>
              <w:rPr>
                <w:color w:val="000000"/>
                <w:lang w:val="kk-KZ"/>
              </w:rPr>
            </w:pPr>
            <w:r w:rsidRPr="009C7A7C">
              <w:rPr>
                <w:color w:val="000000"/>
                <w:lang w:val="kk-KZ"/>
              </w:rPr>
              <w:t>Есеп тапсырылған күн</w:t>
            </w:r>
            <w:r w:rsidRPr="009C7A7C">
              <w:rPr>
                <w:color w:val="000000"/>
              </w:rPr>
              <w:t xml:space="preserve"> «___</w:t>
            </w:r>
            <w:r w:rsidRPr="009C7A7C">
              <w:rPr>
                <w:color w:val="000000"/>
                <w:lang w:val="kk-KZ"/>
              </w:rPr>
              <w:t>»</w:t>
            </w:r>
            <w:r w:rsidRPr="009C7A7C">
              <w:rPr>
                <w:color w:val="000000"/>
              </w:rPr>
              <w:t xml:space="preserve"> __________ 20 ___ </w:t>
            </w:r>
            <w:r w:rsidRPr="009C7A7C">
              <w:rPr>
                <w:color w:val="000000"/>
                <w:lang w:val="kk-KZ"/>
              </w:rPr>
              <w:t>жыл.</w:t>
            </w:r>
          </w:p>
          <w:p w:rsidR="009C7A7C" w:rsidRPr="009C7A7C" w:rsidRDefault="009C7A7C" w:rsidP="009C7A7C">
            <w:pPr>
              <w:jc w:val="both"/>
              <w:rPr>
                <w:color w:val="000000"/>
              </w:rPr>
            </w:pPr>
          </w:p>
          <w:p w:rsidR="009C7A7C" w:rsidRPr="009C7A7C" w:rsidRDefault="009C7A7C" w:rsidP="009C7A7C">
            <w:pPr>
              <w:jc w:val="both"/>
              <w:rPr>
                <w:color w:val="000000"/>
              </w:rPr>
            </w:pPr>
          </w:p>
          <w:tbl>
            <w:tblPr>
              <w:tblW w:w="0" w:type="auto"/>
              <w:tblLayout w:type="fixed"/>
              <w:tblLook w:val="04A0" w:firstRow="1" w:lastRow="0" w:firstColumn="1" w:lastColumn="0" w:noHBand="0" w:noVBand="1"/>
            </w:tblPr>
            <w:tblGrid>
              <w:gridCol w:w="6329"/>
              <w:gridCol w:w="4047"/>
            </w:tblGrid>
            <w:tr w:rsidR="009C7A7C" w:rsidRPr="00864E4D" w:rsidTr="00957B03">
              <w:trPr>
                <w:trHeight w:val="30"/>
              </w:trPr>
              <w:tc>
                <w:tcPr>
                  <w:tcW w:w="6329" w:type="dxa"/>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line="276" w:lineRule="auto"/>
                    <w:jc w:val="center"/>
                    <w:rPr>
                      <w:lang w:val="en-US" w:eastAsia="en-US"/>
                    </w:rPr>
                  </w:pPr>
                </w:p>
              </w:tc>
              <w:tc>
                <w:tcPr>
                  <w:tcW w:w="4047" w:type="dxa"/>
                  <w:tcMar>
                    <w:top w:w="15" w:type="dxa"/>
                    <w:left w:w="15" w:type="dxa"/>
                    <w:bottom w:w="15" w:type="dxa"/>
                    <w:right w:w="15" w:type="dxa"/>
                  </w:tcMar>
                  <w:vAlign w:val="center"/>
                  <w:hideMark/>
                </w:tcPr>
                <w:p w:rsidR="009C7A7C" w:rsidRPr="009C7A7C" w:rsidRDefault="009C7A7C" w:rsidP="00864E4D">
                  <w:pPr>
                    <w:framePr w:hSpace="181" w:wrap="around" w:vAnchor="page" w:hAnchor="margin" w:x="-459" w:y="1321"/>
                    <w:spacing w:line="276" w:lineRule="auto"/>
                    <w:jc w:val="center"/>
                    <w:rPr>
                      <w:color w:val="000000"/>
                      <w:lang w:val="en-US"/>
                    </w:rPr>
                  </w:pPr>
                  <w:proofErr w:type="spellStart"/>
                  <w:r w:rsidRPr="009C7A7C">
                    <w:rPr>
                      <w:color w:val="000000"/>
                    </w:rPr>
                    <w:t>Қосымша</w:t>
                  </w:r>
                  <w:proofErr w:type="spellEnd"/>
                </w:p>
                <w:p w:rsidR="009C7A7C" w:rsidRPr="009C7A7C" w:rsidRDefault="009C7A7C" w:rsidP="00864E4D">
                  <w:pPr>
                    <w:framePr w:hSpace="181" w:wrap="around" w:vAnchor="page" w:hAnchor="margin" w:x="-459" w:y="1321"/>
                    <w:spacing w:line="276" w:lineRule="auto"/>
                    <w:jc w:val="center"/>
                    <w:rPr>
                      <w:color w:val="000000"/>
                      <w:lang w:val="en-US"/>
                    </w:rPr>
                  </w:pPr>
                  <w:r w:rsidRPr="009C7A7C">
                    <w:rPr>
                      <w:color w:val="000000"/>
                      <w:lang w:val="kk-KZ"/>
                    </w:rPr>
                    <w:t>Ә</w:t>
                  </w:r>
                  <w:proofErr w:type="spellStart"/>
                  <w:r w:rsidRPr="009C7A7C">
                    <w:rPr>
                      <w:color w:val="000000"/>
                    </w:rPr>
                    <w:t>кімшілік</w:t>
                  </w:r>
                  <w:proofErr w:type="spellEnd"/>
                  <w:r w:rsidRPr="009C7A7C">
                    <w:rPr>
                      <w:color w:val="000000"/>
                      <w:lang w:val="en-US"/>
                    </w:rPr>
                    <w:t xml:space="preserve"> </w:t>
                  </w:r>
                  <w:proofErr w:type="spellStart"/>
                  <w:r w:rsidRPr="009C7A7C">
                    <w:rPr>
                      <w:color w:val="000000"/>
                    </w:rPr>
                    <w:t>деректерді</w:t>
                  </w:r>
                  <w:proofErr w:type="spellEnd"/>
                  <w:r w:rsidRPr="009C7A7C">
                    <w:rPr>
                      <w:color w:val="000000"/>
                      <w:lang w:val="en-US"/>
                    </w:rPr>
                    <w:t xml:space="preserve"> </w:t>
                  </w:r>
                  <w:proofErr w:type="spellStart"/>
                  <w:r w:rsidRPr="009C7A7C">
                    <w:rPr>
                      <w:color w:val="000000"/>
                    </w:rPr>
                    <w:t>жинауға</w:t>
                  </w:r>
                  <w:proofErr w:type="spellEnd"/>
                </w:p>
                <w:p w:rsidR="009C7A7C" w:rsidRPr="009C7A7C" w:rsidRDefault="009C7A7C" w:rsidP="00864E4D">
                  <w:pPr>
                    <w:framePr w:hSpace="181" w:wrap="around" w:vAnchor="page" w:hAnchor="margin" w:x="-459" w:y="1321"/>
                    <w:spacing w:line="276" w:lineRule="auto"/>
                    <w:jc w:val="center"/>
                    <w:rPr>
                      <w:color w:val="000000"/>
                      <w:lang w:val="en-US"/>
                    </w:rPr>
                  </w:pPr>
                  <w:r w:rsidRPr="009C7A7C">
                    <w:rPr>
                      <w:color w:val="000000"/>
                      <w:lang w:val="en-US"/>
                    </w:rPr>
                    <w:t xml:space="preserve"> </w:t>
                  </w:r>
                  <w:proofErr w:type="spellStart"/>
                  <w:r w:rsidRPr="009C7A7C">
                    <w:rPr>
                      <w:color w:val="000000"/>
                    </w:rPr>
                    <w:t>арналған</w:t>
                  </w:r>
                  <w:proofErr w:type="spellEnd"/>
                  <w:r w:rsidRPr="009C7A7C">
                    <w:rPr>
                      <w:color w:val="000000"/>
                      <w:lang w:val="en-US"/>
                    </w:rPr>
                    <w:t xml:space="preserve"> "</w:t>
                  </w:r>
                  <w:proofErr w:type="spellStart"/>
                  <w:r w:rsidRPr="009C7A7C">
                    <w:rPr>
                      <w:color w:val="000000"/>
                    </w:rPr>
                    <w:t>Облигациялар</w:t>
                  </w:r>
                  <w:proofErr w:type="spellEnd"/>
                  <w:r w:rsidRPr="009C7A7C">
                    <w:rPr>
                      <w:color w:val="000000"/>
                      <w:lang w:val="en-US"/>
                    </w:rPr>
                    <w:t xml:space="preserve"> </w:t>
                  </w:r>
                  <w:proofErr w:type="spellStart"/>
                  <w:r w:rsidRPr="009C7A7C">
                    <w:rPr>
                      <w:color w:val="000000"/>
                    </w:rPr>
                    <w:t>бойынша</w:t>
                  </w:r>
                  <w:proofErr w:type="spellEnd"/>
                </w:p>
                <w:p w:rsidR="009C7A7C" w:rsidRPr="009C7A7C" w:rsidRDefault="009C7A7C" w:rsidP="00864E4D">
                  <w:pPr>
                    <w:framePr w:hSpace="181" w:wrap="around" w:vAnchor="page" w:hAnchor="margin" w:x="-459" w:y="1321"/>
                    <w:spacing w:line="276" w:lineRule="auto"/>
                    <w:jc w:val="center"/>
                    <w:rPr>
                      <w:color w:val="000000"/>
                      <w:lang w:val="en-US"/>
                    </w:rPr>
                  </w:pPr>
                  <w:r w:rsidRPr="009C7A7C">
                    <w:rPr>
                      <w:color w:val="000000"/>
                      <w:lang w:val="en-US"/>
                    </w:rPr>
                    <w:t xml:space="preserve"> </w:t>
                  </w:r>
                  <w:proofErr w:type="spellStart"/>
                  <w:r w:rsidRPr="009C7A7C">
                    <w:rPr>
                      <w:color w:val="000000"/>
                    </w:rPr>
                    <w:t>купондық</w:t>
                  </w:r>
                  <w:proofErr w:type="spellEnd"/>
                  <w:r w:rsidRPr="009C7A7C">
                    <w:rPr>
                      <w:color w:val="000000"/>
                      <w:lang w:val="en-US"/>
                    </w:rPr>
                    <w:t xml:space="preserve"> </w:t>
                  </w:r>
                  <w:proofErr w:type="spellStart"/>
                  <w:r w:rsidRPr="009C7A7C">
                    <w:rPr>
                      <w:color w:val="000000"/>
                    </w:rPr>
                    <w:t>сыйақы</w:t>
                  </w:r>
                  <w:proofErr w:type="spellEnd"/>
                  <w:r w:rsidRPr="009C7A7C">
                    <w:rPr>
                      <w:color w:val="000000"/>
                      <w:lang w:val="en-US"/>
                    </w:rPr>
                    <w:t xml:space="preserve"> </w:t>
                  </w:r>
                  <w:proofErr w:type="spellStart"/>
                  <w:r w:rsidRPr="009C7A7C">
                    <w:rPr>
                      <w:color w:val="000000"/>
                    </w:rPr>
                    <w:t>бойынша</w:t>
                  </w:r>
                  <w:proofErr w:type="spellEnd"/>
                </w:p>
                <w:p w:rsidR="009C7A7C" w:rsidRPr="009C7A7C" w:rsidRDefault="009C7A7C" w:rsidP="00864E4D">
                  <w:pPr>
                    <w:framePr w:hSpace="181" w:wrap="around" w:vAnchor="page" w:hAnchor="margin" w:x="-459" w:y="1321"/>
                    <w:spacing w:line="276" w:lineRule="auto"/>
                    <w:jc w:val="center"/>
                    <w:rPr>
                      <w:color w:val="000000"/>
                      <w:lang w:val="kk-KZ"/>
                    </w:rPr>
                  </w:pPr>
                  <w:r w:rsidRPr="009C7A7C">
                    <w:rPr>
                      <w:color w:val="000000"/>
                      <w:lang w:val="en-US"/>
                    </w:rPr>
                    <w:t xml:space="preserve"> </w:t>
                  </w:r>
                  <w:proofErr w:type="spellStart"/>
                  <w:r w:rsidRPr="009C7A7C">
                    <w:rPr>
                      <w:color w:val="000000"/>
                    </w:rPr>
                    <w:t>субсидиялар</w:t>
                  </w:r>
                  <w:proofErr w:type="spellEnd"/>
                  <w:r w:rsidRPr="009C7A7C">
                    <w:rPr>
                      <w:color w:val="000000"/>
                      <w:lang w:val="kk-KZ"/>
                    </w:rPr>
                    <w:t>ының</w:t>
                  </w:r>
                  <w:r w:rsidRPr="009C7A7C">
                    <w:rPr>
                      <w:color w:val="000000"/>
                      <w:lang w:val="en-US"/>
                    </w:rPr>
                    <w:t xml:space="preserve"> </w:t>
                  </w:r>
                  <w:proofErr w:type="spellStart"/>
                  <w:r w:rsidRPr="009C7A7C">
                    <w:rPr>
                      <w:color w:val="000000"/>
                    </w:rPr>
                    <w:t>нақты</w:t>
                  </w:r>
                  <w:proofErr w:type="spellEnd"/>
                  <w:r w:rsidRPr="009C7A7C">
                    <w:rPr>
                      <w:color w:val="000000"/>
                      <w:lang w:val="en-US"/>
                    </w:rPr>
                    <w:t xml:space="preserve"> </w:t>
                  </w:r>
                  <w:proofErr w:type="spellStart"/>
                  <w:r w:rsidRPr="009C7A7C">
                    <w:rPr>
                      <w:color w:val="000000"/>
                    </w:rPr>
                    <w:lastRenderedPageBreak/>
                    <w:t>пайдалан</w:t>
                  </w:r>
                  <w:proofErr w:type="spellEnd"/>
                  <w:r w:rsidRPr="009C7A7C">
                    <w:rPr>
                      <w:color w:val="000000"/>
                      <w:lang w:val="kk-KZ"/>
                    </w:rPr>
                    <w:t>ылуы</w:t>
                  </w:r>
                </w:p>
                <w:p w:rsidR="009C7A7C" w:rsidRPr="009C7A7C" w:rsidRDefault="009C7A7C" w:rsidP="00864E4D">
                  <w:pPr>
                    <w:framePr w:hSpace="181" w:wrap="around" w:vAnchor="page" w:hAnchor="margin" w:x="-459" w:y="1321"/>
                    <w:spacing w:line="276" w:lineRule="auto"/>
                    <w:jc w:val="center"/>
                    <w:rPr>
                      <w:color w:val="000000"/>
                      <w:lang w:val="en-US"/>
                    </w:rPr>
                  </w:pPr>
                  <w:r w:rsidRPr="009C7A7C">
                    <w:rPr>
                      <w:color w:val="000000"/>
                      <w:lang w:val="en-US"/>
                    </w:rPr>
                    <w:t xml:space="preserve"> </w:t>
                  </w:r>
                  <w:proofErr w:type="spellStart"/>
                  <w:r w:rsidRPr="009C7A7C">
                    <w:rPr>
                      <w:color w:val="000000"/>
                    </w:rPr>
                    <w:t>туралы</w:t>
                  </w:r>
                  <w:proofErr w:type="spellEnd"/>
                  <w:r w:rsidRPr="009C7A7C">
                    <w:rPr>
                      <w:color w:val="000000"/>
                      <w:lang w:val="en-US"/>
                    </w:rPr>
                    <w:t xml:space="preserve"> </w:t>
                  </w:r>
                  <w:proofErr w:type="spellStart"/>
                  <w:r w:rsidRPr="009C7A7C">
                    <w:rPr>
                      <w:color w:val="000000"/>
                    </w:rPr>
                    <w:t>есеп</w:t>
                  </w:r>
                  <w:proofErr w:type="spellEnd"/>
                  <w:r w:rsidRPr="009C7A7C">
                    <w:rPr>
                      <w:color w:val="000000"/>
                      <w:lang w:val="en-US"/>
                    </w:rPr>
                    <w:t>"</w:t>
                  </w:r>
                </w:p>
                <w:p w:rsidR="009C7A7C" w:rsidRPr="009C7A7C" w:rsidRDefault="009C7A7C" w:rsidP="00864E4D">
                  <w:pPr>
                    <w:framePr w:hSpace="181" w:wrap="around" w:vAnchor="page" w:hAnchor="margin" w:x="-459" w:y="1321"/>
                    <w:spacing w:line="276" w:lineRule="auto"/>
                    <w:jc w:val="center"/>
                    <w:rPr>
                      <w:color w:val="000000"/>
                      <w:lang w:val="en-US"/>
                    </w:rPr>
                  </w:pPr>
                  <w:proofErr w:type="spellStart"/>
                  <w:r w:rsidRPr="009C7A7C">
                    <w:rPr>
                      <w:color w:val="000000"/>
                    </w:rPr>
                    <w:t>нысан</w:t>
                  </w:r>
                  <w:proofErr w:type="spellEnd"/>
                  <w:r w:rsidRPr="009C7A7C">
                    <w:rPr>
                      <w:color w:val="000000"/>
                      <w:lang w:val="kk-KZ"/>
                    </w:rPr>
                    <w:t>ына</w:t>
                  </w:r>
                  <w:r w:rsidRPr="009C7A7C">
                    <w:rPr>
                      <w:color w:val="000000"/>
                      <w:lang w:val="en-US"/>
                    </w:rPr>
                    <w:t xml:space="preserve"> </w:t>
                  </w:r>
                </w:p>
                <w:p w:rsidR="009C7A7C" w:rsidRPr="009C7A7C" w:rsidRDefault="009C7A7C" w:rsidP="00864E4D">
                  <w:pPr>
                    <w:framePr w:hSpace="181" w:wrap="around" w:vAnchor="page" w:hAnchor="margin" w:x="-459" w:y="1321"/>
                    <w:spacing w:line="276" w:lineRule="auto"/>
                    <w:jc w:val="center"/>
                    <w:rPr>
                      <w:color w:val="000000"/>
                      <w:lang w:val="kk-KZ"/>
                    </w:rPr>
                  </w:pPr>
                </w:p>
                <w:p w:rsidR="009C7A7C" w:rsidRPr="009C7A7C" w:rsidRDefault="009C7A7C" w:rsidP="00864E4D">
                  <w:pPr>
                    <w:framePr w:hSpace="181" w:wrap="around" w:vAnchor="page" w:hAnchor="margin" w:x="-459" w:y="1321"/>
                    <w:spacing w:line="276" w:lineRule="auto"/>
                    <w:jc w:val="center"/>
                    <w:rPr>
                      <w:lang w:val="kk-KZ" w:eastAsia="en-US"/>
                    </w:rPr>
                  </w:pPr>
                </w:p>
              </w:tc>
            </w:tr>
          </w:tbl>
          <w:p w:rsidR="009C7A7C" w:rsidRPr="009C7A7C" w:rsidRDefault="009C7A7C" w:rsidP="009C7A7C">
            <w:pPr>
              <w:rPr>
                <w:lang w:val="kk-KZ"/>
              </w:rPr>
            </w:pPr>
            <w:r w:rsidRPr="009C7A7C">
              <w:rPr>
                <w:lang w:val="en-US"/>
              </w:rPr>
              <w:lastRenderedPageBreak/>
              <w:tab/>
            </w:r>
          </w:p>
          <w:p w:rsidR="009C7A7C" w:rsidRPr="009C7A7C" w:rsidRDefault="009C7A7C" w:rsidP="009C7A7C">
            <w:pPr>
              <w:ind w:firstLine="709"/>
              <w:rPr>
                <w:b/>
                <w:lang w:val="kk-KZ"/>
              </w:rPr>
            </w:pPr>
            <w:r w:rsidRPr="009C7A7C">
              <w:rPr>
                <w:b/>
                <w:lang w:val="kk-KZ"/>
              </w:rPr>
              <w:t>Әкімшілік деректерді жинауға арналған "Облигациялар бойынша купондық сыйақы бойынша субсидияларының нақты пайдаланылуы туралы есеп" нысанын толтыру бойынша түсіндірме</w:t>
            </w:r>
          </w:p>
          <w:p w:rsidR="009C7A7C" w:rsidRPr="009C7A7C" w:rsidRDefault="009C7A7C" w:rsidP="009C7A7C">
            <w:pPr>
              <w:ind w:firstLine="709"/>
              <w:rPr>
                <w:b/>
                <w:lang w:val="kk-KZ"/>
              </w:rPr>
            </w:pPr>
            <w:r w:rsidRPr="009C7A7C">
              <w:rPr>
                <w:b/>
                <w:lang w:val="kk-KZ"/>
              </w:rPr>
              <w:t>1-тарау. Жалпы ережелер</w:t>
            </w:r>
          </w:p>
          <w:p w:rsidR="009C7A7C" w:rsidRPr="009C7A7C" w:rsidRDefault="009C7A7C" w:rsidP="009C7A7C">
            <w:pPr>
              <w:ind w:firstLine="709"/>
              <w:rPr>
                <w:lang w:val="kk-KZ"/>
              </w:rPr>
            </w:pPr>
            <w:r w:rsidRPr="009C7A7C">
              <w:rPr>
                <w:lang w:val="kk-KZ"/>
              </w:rPr>
              <w:t>1. Осы түсіндірме әкімшілік деректерді жинауға арналған "Облигациялар бойынша купондық сыйақы бойынша субсидияларының нақты пайдаланылуы туралы есеп" нысанын (бұдан әрі – Нысан) толтыру бойынша бірыңғай талаптарды айқындайды.</w:t>
            </w:r>
          </w:p>
          <w:p w:rsidR="009C7A7C" w:rsidRPr="009C7A7C" w:rsidRDefault="009C7A7C" w:rsidP="009C7A7C">
            <w:pPr>
              <w:ind w:firstLine="709"/>
              <w:rPr>
                <w:lang w:val="kk-KZ"/>
              </w:rPr>
            </w:pPr>
            <w:r w:rsidRPr="009C7A7C">
              <w:rPr>
                <w:lang w:val="kk-KZ"/>
              </w:rPr>
              <w:t>2. Нысанды эмитент толтырады.</w:t>
            </w:r>
          </w:p>
          <w:p w:rsidR="009C7A7C" w:rsidRPr="009C7A7C" w:rsidRDefault="009C7A7C" w:rsidP="009C7A7C">
            <w:pPr>
              <w:ind w:firstLine="709"/>
              <w:rPr>
                <w:lang w:val="kk-KZ"/>
              </w:rPr>
            </w:pPr>
            <w:r w:rsidRPr="009C7A7C">
              <w:rPr>
                <w:lang w:val="kk-KZ"/>
              </w:rPr>
              <w:t>3. Нысанға басшы не оның міндетін атқарушы адам қол қояды.</w:t>
            </w:r>
          </w:p>
          <w:p w:rsidR="009C7A7C" w:rsidRPr="009C7A7C" w:rsidRDefault="009C7A7C" w:rsidP="009C7A7C">
            <w:pPr>
              <w:ind w:firstLine="709"/>
              <w:rPr>
                <w:lang w:val="kk-KZ"/>
              </w:rPr>
            </w:pPr>
            <w:r w:rsidRPr="009C7A7C">
              <w:rPr>
                <w:lang w:val="kk-KZ"/>
              </w:rPr>
              <w:t>4. Нысанды Қазақстан Республикасы Өнеркәсіп және құрылыс министрлігіне тоқсан сайын, есепті айдан кейінгі айдың 20 (жиырмасыншы) күнінен кешіктірілмейтін мерзімде эмитент ұсынады.</w:t>
            </w:r>
          </w:p>
          <w:p w:rsidR="009C7A7C" w:rsidRPr="009C7A7C" w:rsidRDefault="009C7A7C" w:rsidP="009C7A7C">
            <w:pPr>
              <w:ind w:firstLine="709"/>
              <w:rPr>
                <w:lang w:val="kk-KZ"/>
              </w:rPr>
            </w:pPr>
            <w:r w:rsidRPr="009C7A7C">
              <w:rPr>
                <w:lang w:val="kk-KZ"/>
              </w:rPr>
              <w:t>5. Нысан мемлекеттік және орыс тілдерінде толтырылады.</w:t>
            </w:r>
          </w:p>
          <w:p w:rsidR="009C7A7C" w:rsidRPr="009C7A7C" w:rsidRDefault="009C7A7C" w:rsidP="009C7A7C">
            <w:pPr>
              <w:ind w:firstLine="709"/>
              <w:rPr>
                <w:b/>
                <w:lang w:val="kk-KZ"/>
              </w:rPr>
            </w:pPr>
            <w:r w:rsidRPr="009C7A7C">
              <w:rPr>
                <w:b/>
                <w:lang w:val="kk-KZ"/>
              </w:rPr>
              <w:t>2- тарау. Нысанды толтыру бойынша түсіндірме</w:t>
            </w:r>
          </w:p>
          <w:p w:rsidR="009C7A7C" w:rsidRPr="009C7A7C" w:rsidRDefault="009C7A7C" w:rsidP="009C7A7C">
            <w:pPr>
              <w:ind w:firstLine="709"/>
              <w:rPr>
                <w:lang w:val="kk-KZ"/>
              </w:rPr>
            </w:pPr>
            <w:r w:rsidRPr="009C7A7C">
              <w:rPr>
                <w:lang w:val="kk-KZ"/>
              </w:rPr>
              <w:lastRenderedPageBreak/>
              <w:t>6. Есептің 1-бағанында эмитенттің атауы көрсетіледі.</w:t>
            </w:r>
          </w:p>
          <w:p w:rsidR="009C7A7C" w:rsidRPr="009C7A7C" w:rsidRDefault="009C7A7C" w:rsidP="009C7A7C">
            <w:pPr>
              <w:ind w:firstLine="709"/>
              <w:rPr>
                <w:lang w:val="kk-KZ"/>
              </w:rPr>
            </w:pPr>
            <w:r w:rsidRPr="009C7A7C">
              <w:rPr>
                <w:lang w:val="kk-KZ"/>
              </w:rPr>
              <w:t>7. 2-бағанда бизнес-сәйкестендіру нөмірі көрсетіледі.</w:t>
            </w:r>
          </w:p>
          <w:p w:rsidR="009C7A7C" w:rsidRPr="009C7A7C" w:rsidRDefault="009C7A7C" w:rsidP="009C7A7C">
            <w:pPr>
              <w:ind w:firstLine="709"/>
              <w:rPr>
                <w:lang w:val="kk-KZ"/>
              </w:rPr>
            </w:pPr>
            <w:r w:rsidRPr="009C7A7C">
              <w:rPr>
                <w:lang w:val="kk-KZ"/>
              </w:rPr>
              <w:t>8. 3-бағанда облигациялар проспектісі (халықаралық сәйкестендіру нөмірі (ұлттық сәйкестендіру нөмірі)) көрсетіледі.</w:t>
            </w:r>
          </w:p>
          <w:p w:rsidR="009C7A7C" w:rsidRPr="009C7A7C" w:rsidRDefault="009C7A7C" w:rsidP="009C7A7C">
            <w:pPr>
              <w:ind w:firstLine="709"/>
              <w:rPr>
                <w:lang w:val="kk-KZ"/>
              </w:rPr>
            </w:pPr>
            <w:r w:rsidRPr="009C7A7C">
              <w:rPr>
                <w:lang w:val="kk-KZ"/>
              </w:rPr>
              <w:t>9. 4-бағанда облигациялық қарыз сомасы көрсетіледі.</w:t>
            </w:r>
          </w:p>
          <w:p w:rsidR="009C7A7C" w:rsidRPr="009C7A7C" w:rsidRDefault="009C7A7C" w:rsidP="009C7A7C">
            <w:pPr>
              <w:ind w:firstLine="709"/>
              <w:rPr>
                <w:lang w:val="kk-KZ"/>
              </w:rPr>
            </w:pPr>
            <w:r w:rsidRPr="009C7A7C">
              <w:rPr>
                <w:lang w:val="kk-KZ"/>
              </w:rPr>
              <w:t>10. 5-бағанда облигациялар айналысының бүкіл мерзіміне, бүкіл кезеңге және есепті кезеңге субсидиялар теңгемен көрсетіледі.</w:t>
            </w:r>
          </w:p>
          <w:p w:rsidR="009C7A7C" w:rsidRPr="009C7A7C" w:rsidRDefault="009C7A7C" w:rsidP="009C7A7C">
            <w:pPr>
              <w:ind w:firstLine="709"/>
              <w:rPr>
                <w:lang w:val="kk-KZ"/>
              </w:rPr>
            </w:pPr>
            <w:r w:rsidRPr="009C7A7C">
              <w:rPr>
                <w:lang w:val="kk-KZ"/>
              </w:rPr>
              <w:t>11. 6 және 7-бағандарда бүкіл кезеңге және есептік кезеңде аударылған субсидиялар теңгемен көрсетіледі.</w:t>
            </w:r>
          </w:p>
          <w:p w:rsidR="009C7A7C" w:rsidRPr="009C7A7C" w:rsidRDefault="009C7A7C" w:rsidP="009C7A7C">
            <w:pPr>
              <w:ind w:firstLine="709"/>
              <w:rPr>
                <w:lang w:val="kk-KZ"/>
              </w:rPr>
            </w:pPr>
            <w:r w:rsidRPr="009C7A7C">
              <w:rPr>
                <w:lang w:val="kk-KZ"/>
              </w:rPr>
              <w:t>12. 8 және 9-бағандарда барлық кезеңдегі және есептік кезеңдегі ауытқулар (артық төлем, жетіспеушілік) теңгемен көрсетіледі.</w:t>
            </w:r>
          </w:p>
          <w:p w:rsidR="009C7A7C" w:rsidRPr="00DF6F3A" w:rsidRDefault="009C7A7C" w:rsidP="009C7A7C">
            <w:pPr>
              <w:ind w:firstLine="709"/>
              <w:rPr>
                <w:lang w:val="kk-KZ"/>
              </w:rPr>
            </w:pPr>
            <w:r w:rsidRPr="00DF6F3A">
              <w:rPr>
                <w:lang w:val="kk-KZ"/>
              </w:rPr>
              <w:t>13. 10-бағанда пайдаланылмаған субсидияларды</w:t>
            </w:r>
            <w:r w:rsidRPr="009C7A7C">
              <w:rPr>
                <w:lang w:val="kk-KZ"/>
              </w:rPr>
              <w:t>ң</w:t>
            </w:r>
            <w:r w:rsidRPr="00DF6F3A">
              <w:rPr>
                <w:lang w:val="kk-KZ"/>
              </w:rPr>
              <w:t xml:space="preserve"> қайтар</w:t>
            </w:r>
            <w:r w:rsidRPr="009C7A7C">
              <w:rPr>
                <w:lang w:val="kk-KZ"/>
              </w:rPr>
              <w:t>ылғаны</w:t>
            </w:r>
            <w:r w:rsidRPr="00DF6F3A">
              <w:rPr>
                <w:lang w:val="kk-KZ"/>
              </w:rPr>
              <w:t xml:space="preserve"> (</w:t>
            </w:r>
            <w:r w:rsidRPr="009C7A7C">
              <w:rPr>
                <w:lang w:val="kk-KZ"/>
              </w:rPr>
              <w:t>нақты</w:t>
            </w:r>
            <w:r w:rsidRPr="00DF6F3A">
              <w:rPr>
                <w:lang w:val="kk-KZ"/>
              </w:rPr>
              <w:t>), теңгемен көрсетіледі.</w:t>
            </w:r>
          </w:p>
          <w:p w:rsidR="009C7A7C" w:rsidRPr="00DF6F3A" w:rsidRDefault="009C7A7C" w:rsidP="009C7A7C">
            <w:pPr>
              <w:ind w:firstLine="709"/>
              <w:rPr>
                <w:lang w:val="kk-KZ"/>
              </w:rPr>
            </w:pPr>
            <w:r w:rsidRPr="00DF6F3A">
              <w:rPr>
                <w:lang w:val="kk-KZ"/>
              </w:rPr>
              <w:t>14. 11-бағанда банктік шотта</w:t>
            </w:r>
            <w:r w:rsidRPr="009C7A7C">
              <w:rPr>
                <w:lang w:val="kk-KZ"/>
              </w:rPr>
              <w:t xml:space="preserve"> жатқан</w:t>
            </w:r>
            <w:r w:rsidRPr="00DF6F3A">
              <w:rPr>
                <w:lang w:val="kk-KZ"/>
              </w:rPr>
              <w:t xml:space="preserve"> субсидиялар қалдығы </w:t>
            </w:r>
            <w:r w:rsidRPr="009C7A7C">
              <w:rPr>
                <w:lang w:val="kk-KZ"/>
              </w:rPr>
              <w:t xml:space="preserve">теңгемен </w:t>
            </w:r>
            <w:r w:rsidRPr="00DF6F3A">
              <w:rPr>
                <w:lang w:val="kk-KZ"/>
              </w:rPr>
              <w:t>көрсетіледі.</w:t>
            </w:r>
          </w:p>
          <w:p w:rsidR="009C7A7C" w:rsidRPr="00DF6F3A" w:rsidRDefault="009C7A7C" w:rsidP="009C7A7C">
            <w:pPr>
              <w:pStyle w:val="af0"/>
              <w:ind w:firstLine="33"/>
              <w:jc w:val="both"/>
              <w:rPr>
                <w:sz w:val="24"/>
                <w:szCs w:val="24"/>
                <w:lang w:val="kk-KZ"/>
              </w:rPr>
            </w:pPr>
          </w:p>
        </w:tc>
        <w:tc>
          <w:tcPr>
            <w:tcW w:w="4252" w:type="dxa"/>
          </w:tcPr>
          <w:p w:rsidR="009C7A7C" w:rsidRPr="009C7A7C" w:rsidRDefault="009C7A7C" w:rsidP="009C7A7C">
            <w:pPr>
              <w:pStyle w:val="af0"/>
              <w:ind w:left="34" w:right="-108" w:hanging="1"/>
              <w:jc w:val="both"/>
              <w:rPr>
                <w:sz w:val="24"/>
                <w:szCs w:val="24"/>
                <w:lang w:val="kk-KZ"/>
              </w:rPr>
            </w:pPr>
            <w:r w:rsidRPr="009C7A7C">
              <w:rPr>
                <w:sz w:val="24"/>
                <w:szCs w:val="24"/>
                <w:lang w:val="kk-KZ"/>
              </w:rPr>
              <w:lastRenderedPageBreak/>
              <w:t xml:space="preserve">Қағиданың 25-тармағы Қазақстан Республикасы Стратегиялық жоспарлау және реформалар агенттігінің ұлттық статистика бюросының тексеру нәтижелері туралы қорытындыға сәйкес Қазақстан Республикасы </w:t>
            </w:r>
            <w:r w:rsidRPr="009C7A7C">
              <w:rPr>
                <w:sz w:val="24"/>
                <w:szCs w:val="24"/>
                <w:lang w:val="kk-KZ"/>
              </w:rPr>
              <w:lastRenderedPageBreak/>
              <w:t>Статистика агенттігі төрағасының міндетін атқарушының 2010 жылғы 14 шілдедегі №183 бұйрығымен бекітілген Әкімшілік деректерді өтеусіз негізде әкімшілік дереккөздермен беру қағидаларының 12-тармағына сәйкес келтіріледі</w:t>
            </w:r>
          </w:p>
        </w:tc>
      </w:tr>
    </w:tbl>
    <w:p w:rsidR="005934A2" w:rsidRPr="00DF6F3A" w:rsidRDefault="005934A2" w:rsidP="005934A2">
      <w:pPr>
        <w:jc w:val="both"/>
        <w:rPr>
          <w:lang w:val="kk-KZ"/>
        </w:rPr>
      </w:pPr>
    </w:p>
    <w:sectPr w:rsidR="005934A2" w:rsidRPr="00DF6F3A" w:rsidSect="006A49A4">
      <w:headerReference w:type="default" r:id="rId8"/>
      <w:pgSz w:w="16838" w:h="11906" w:orient="landscape" w:code="9"/>
      <w:pgMar w:top="1418" w:right="851" w:bottom="1418"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D8C" w:rsidRDefault="00B40D8C" w:rsidP="001F48C5">
      <w:r>
        <w:separator/>
      </w:r>
    </w:p>
  </w:endnote>
  <w:endnote w:type="continuationSeparator" w:id="0">
    <w:p w:rsidR="00B40D8C" w:rsidRDefault="00B40D8C" w:rsidP="001F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D8C" w:rsidRDefault="00B40D8C" w:rsidP="001F48C5">
      <w:r>
        <w:separator/>
      </w:r>
    </w:p>
  </w:footnote>
  <w:footnote w:type="continuationSeparator" w:id="0">
    <w:p w:rsidR="00B40D8C" w:rsidRDefault="00B40D8C" w:rsidP="001F4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279284"/>
      <w:docPartObj>
        <w:docPartGallery w:val="Page Numbers (Top of Page)"/>
        <w:docPartUnique/>
      </w:docPartObj>
    </w:sdtPr>
    <w:sdtEndPr/>
    <w:sdtContent>
      <w:p w:rsidR="007E7E70" w:rsidRPr="00CE1002" w:rsidRDefault="007E7E70" w:rsidP="00CE1002">
        <w:pPr>
          <w:pStyle w:val="a4"/>
          <w:jc w:val="center"/>
        </w:pPr>
        <w:r>
          <w:fldChar w:fldCharType="begin"/>
        </w:r>
        <w:r>
          <w:instrText>PAGE   \* MERGEFORMAT</w:instrText>
        </w:r>
        <w:r>
          <w:fldChar w:fldCharType="separate"/>
        </w:r>
        <w:r w:rsidR="00CD2090">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2A0EC14"/>
    <w:lvl w:ilvl="0">
      <w:start w:val="1"/>
      <w:numFmt w:val="bullet"/>
      <w:pStyle w:val="a"/>
      <w:lvlText w:val=""/>
      <w:lvlJc w:val="left"/>
      <w:pPr>
        <w:tabs>
          <w:tab w:val="num" w:pos="360"/>
        </w:tabs>
        <w:ind w:left="360" w:hanging="360"/>
      </w:pPr>
      <w:rPr>
        <w:rFonts w:ascii="Symbol" w:hAnsi="Symbol" w:hint="default"/>
      </w:rPr>
    </w:lvl>
  </w:abstractNum>
  <w:abstractNum w:abstractNumId="1">
    <w:nsid w:val="005D0BDA"/>
    <w:multiLevelType w:val="hybridMultilevel"/>
    <w:tmpl w:val="2138D7FE"/>
    <w:lvl w:ilvl="0" w:tplc="E738E552">
      <w:start w:val="1"/>
      <w:numFmt w:val="decimal"/>
      <w:lvlText w:val="%1)"/>
      <w:lvlJc w:val="left"/>
      <w:pPr>
        <w:ind w:left="885" w:hanging="375"/>
      </w:pPr>
      <w:rPr>
        <w:rFonts w:hint="default"/>
        <w:color w:val="00000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nsid w:val="07CD6EF1"/>
    <w:multiLevelType w:val="hybridMultilevel"/>
    <w:tmpl w:val="5D9A3168"/>
    <w:lvl w:ilvl="0" w:tplc="B460403A">
      <w:start w:val="1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C35641"/>
    <w:multiLevelType w:val="hybridMultilevel"/>
    <w:tmpl w:val="A558B04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15358ED"/>
    <w:multiLevelType w:val="hybridMultilevel"/>
    <w:tmpl w:val="42F2BBDE"/>
    <w:lvl w:ilvl="0" w:tplc="D45A026E">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A80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8CDCA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2C45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C63E3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25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853D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2258D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BE20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38E5ED7"/>
    <w:multiLevelType w:val="hybridMultilevel"/>
    <w:tmpl w:val="AB36BE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BE1CBA"/>
    <w:multiLevelType w:val="multilevel"/>
    <w:tmpl w:val="7CCAC1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AF5858"/>
    <w:multiLevelType w:val="hybridMultilevel"/>
    <w:tmpl w:val="EE1061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B66560A"/>
    <w:multiLevelType w:val="hybridMultilevel"/>
    <w:tmpl w:val="03648812"/>
    <w:lvl w:ilvl="0" w:tplc="888E1B5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C34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2E0B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AEEE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66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A7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22D4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7CD3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723C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CA816C0"/>
    <w:multiLevelType w:val="hybridMultilevel"/>
    <w:tmpl w:val="97063114"/>
    <w:lvl w:ilvl="0" w:tplc="BD4EF964">
      <w:start w:val="1"/>
      <w:numFmt w:val="decimal"/>
      <w:lvlText w:val="%1."/>
      <w:lvlJc w:val="left"/>
      <w:pPr>
        <w:ind w:left="36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213D5B84"/>
    <w:multiLevelType w:val="hybridMultilevel"/>
    <w:tmpl w:val="51AC916E"/>
    <w:lvl w:ilvl="0" w:tplc="AF3E856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1C528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B4F34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8EA3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AB4E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0ECDD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72494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282D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4C4F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C89404D"/>
    <w:multiLevelType w:val="multilevel"/>
    <w:tmpl w:val="487060A6"/>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FA75091"/>
    <w:multiLevelType w:val="hybridMultilevel"/>
    <w:tmpl w:val="3342F9D6"/>
    <w:lvl w:ilvl="0" w:tplc="0419000F">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0155752"/>
    <w:multiLevelType w:val="multilevel"/>
    <w:tmpl w:val="6B32EB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0543E38"/>
    <w:multiLevelType w:val="multilevel"/>
    <w:tmpl w:val="39003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490A0C"/>
    <w:multiLevelType w:val="multilevel"/>
    <w:tmpl w:val="39FE4A00"/>
    <w:lvl w:ilvl="0">
      <w:start w:val="1"/>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6">
    <w:nsid w:val="32523A35"/>
    <w:multiLevelType w:val="hybridMultilevel"/>
    <w:tmpl w:val="A634CAAE"/>
    <w:lvl w:ilvl="0" w:tplc="33B053AC">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0C92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E6C0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8A731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FC43B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625BA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1A937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E599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94F3F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AC01D2B"/>
    <w:multiLevelType w:val="hybridMultilevel"/>
    <w:tmpl w:val="42F2BBDE"/>
    <w:lvl w:ilvl="0" w:tplc="D45A026E">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A80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8CDCA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2C45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C63E3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25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853D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2258D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BE20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B0161BA"/>
    <w:multiLevelType w:val="hybridMultilevel"/>
    <w:tmpl w:val="E9B678E6"/>
    <w:lvl w:ilvl="0" w:tplc="8402DF8A">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1CCA2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EAB42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46584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D4A88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2D25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CED6B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EEE0D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7662C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E17477B"/>
    <w:multiLevelType w:val="hybridMultilevel"/>
    <w:tmpl w:val="047EB7BA"/>
    <w:lvl w:ilvl="0" w:tplc="D8024744">
      <w:start w:val="27"/>
      <w:numFmt w:val="decimal"/>
      <w:lvlText w:val="%1."/>
      <w:lvlJc w:val="left"/>
      <w:pPr>
        <w:ind w:left="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9CEB84">
      <w:start w:val="1"/>
      <w:numFmt w:val="lowerLetter"/>
      <w:lvlText w:val="%2"/>
      <w:lvlJc w:val="left"/>
      <w:pPr>
        <w:ind w:left="2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C2EA5A">
      <w:start w:val="1"/>
      <w:numFmt w:val="lowerRoman"/>
      <w:lvlText w:val="%3"/>
      <w:lvlJc w:val="left"/>
      <w:pPr>
        <w:ind w:left="3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1A3552">
      <w:start w:val="1"/>
      <w:numFmt w:val="decimal"/>
      <w:lvlText w:val="%4"/>
      <w:lvlJc w:val="left"/>
      <w:pPr>
        <w:ind w:left="4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3A2BE4">
      <w:start w:val="1"/>
      <w:numFmt w:val="lowerLetter"/>
      <w:lvlText w:val="%5"/>
      <w:lvlJc w:val="left"/>
      <w:pPr>
        <w:ind w:left="4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E07F28">
      <w:start w:val="1"/>
      <w:numFmt w:val="lowerRoman"/>
      <w:lvlText w:val="%6"/>
      <w:lvlJc w:val="left"/>
      <w:pPr>
        <w:ind w:left="5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84841E">
      <w:start w:val="1"/>
      <w:numFmt w:val="decimal"/>
      <w:lvlText w:val="%7"/>
      <w:lvlJc w:val="left"/>
      <w:pPr>
        <w:ind w:left="6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0949E">
      <w:start w:val="1"/>
      <w:numFmt w:val="lowerLetter"/>
      <w:lvlText w:val="%8"/>
      <w:lvlJc w:val="left"/>
      <w:pPr>
        <w:ind w:left="7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0ACA0E">
      <w:start w:val="1"/>
      <w:numFmt w:val="lowerRoman"/>
      <w:lvlText w:val="%9"/>
      <w:lvlJc w:val="left"/>
      <w:pPr>
        <w:ind w:left="7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46759D2"/>
    <w:multiLevelType w:val="hybridMultilevel"/>
    <w:tmpl w:val="CD9A2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9A1388"/>
    <w:multiLevelType w:val="hybridMultilevel"/>
    <w:tmpl w:val="E3ACFA8E"/>
    <w:lvl w:ilvl="0" w:tplc="E458A1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683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CA28C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4EA54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5E34D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6604F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CED43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2A18B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40979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7BF756F"/>
    <w:multiLevelType w:val="hybridMultilevel"/>
    <w:tmpl w:val="F4F4F360"/>
    <w:lvl w:ilvl="0" w:tplc="531CE2F8">
      <w:start w:val="1"/>
      <w:numFmt w:val="bullet"/>
      <w:lvlText w:val="-"/>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ECE4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2173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5E741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A0F94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64F26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86483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5A80F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2A880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96A77F1"/>
    <w:multiLevelType w:val="hybridMultilevel"/>
    <w:tmpl w:val="5AD63256"/>
    <w:lvl w:ilvl="0" w:tplc="90E40CB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E815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F47EF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2072F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4202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C0030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B4F7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84249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14C4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59D47536"/>
    <w:multiLevelType w:val="multilevel"/>
    <w:tmpl w:val="A8C8704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F074944"/>
    <w:multiLevelType w:val="multilevel"/>
    <w:tmpl w:val="EAC419B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16E08DA"/>
    <w:multiLevelType w:val="hybridMultilevel"/>
    <w:tmpl w:val="9C5E59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1B77F19"/>
    <w:multiLevelType w:val="hybridMultilevel"/>
    <w:tmpl w:val="75D007EE"/>
    <w:lvl w:ilvl="0" w:tplc="B90EC712">
      <w:start w:val="1"/>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48432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34C2B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C8F0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FEA8D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2400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8CAF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A470A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2265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35335C4"/>
    <w:multiLevelType w:val="hybridMultilevel"/>
    <w:tmpl w:val="C958C9E6"/>
    <w:lvl w:ilvl="0" w:tplc="25D48082">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6E874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C27B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36F9E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426AF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34978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8F00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FC6E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6A36A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99C44AF"/>
    <w:multiLevelType w:val="hybridMultilevel"/>
    <w:tmpl w:val="4F38A9F4"/>
    <w:lvl w:ilvl="0" w:tplc="7D36DE9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D4FBA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5EF8C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D52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DCD1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0A979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500A7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603C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A216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BB01EF3"/>
    <w:multiLevelType w:val="hybridMultilevel"/>
    <w:tmpl w:val="31304F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CC2D0E"/>
    <w:multiLevelType w:val="hybridMultilevel"/>
    <w:tmpl w:val="AAECB0D6"/>
    <w:lvl w:ilvl="0" w:tplc="72385D24">
      <w:start w:val="9"/>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1804F6"/>
    <w:multiLevelType w:val="hybridMultilevel"/>
    <w:tmpl w:val="047C4402"/>
    <w:lvl w:ilvl="0" w:tplc="5308DF5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10E82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8F59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0EF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F6213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A200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32B9E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50FA3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B464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DAB0A32"/>
    <w:multiLevelType w:val="hybridMultilevel"/>
    <w:tmpl w:val="8872ED60"/>
    <w:lvl w:ilvl="0" w:tplc="0568BABE">
      <w:start w:val="14"/>
      <w:numFmt w:val="bullet"/>
      <w:lvlText w:val="-"/>
      <w:lvlJc w:val="left"/>
      <w:pPr>
        <w:ind w:left="819" w:hanging="360"/>
      </w:pPr>
      <w:rPr>
        <w:rFonts w:ascii="Times New Roman" w:eastAsiaTheme="minorEastAsia"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4">
    <w:nsid w:val="6EB73931"/>
    <w:multiLevelType w:val="hybridMultilevel"/>
    <w:tmpl w:val="B444457C"/>
    <w:lvl w:ilvl="0" w:tplc="F654B81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FA58E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EC6D8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74661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C8C6A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E1C5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2387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BABAC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8509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531363B"/>
    <w:multiLevelType w:val="hybridMultilevel"/>
    <w:tmpl w:val="433CB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5A124E"/>
    <w:multiLevelType w:val="hybridMultilevel"/>
    <w:tmpl w:val="299A79E0"/>
    <w:lvl w:ilvl="0" w:tplc="6B122F26">
      <w:start w:val="3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8371966"/>
    <w:multiLevelType w:val="hybridMultilevel"/>
    <w:tmpl w:val="0F98AB1E"/>
    <w:lvl w:ilvl="0" w:tplc="4C942136">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A6F43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80D7C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9A870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BC14C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62A6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40598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4ACC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5E27A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AC413C1"/>
    <w:multiLevelType w:val="multilevel"/>
    <w:tmpl w:val="1B6C86D8"/>
    <w:lvl w:ilvl="0">
      <w:start w:val="1"/>
      <w:numFmt w:val="decimal"/>
      <w:lvlText w:val="%1-"/>
      <w:lvlJc w:val="left"/>
      <w:pPr>
        <w:ind w:left="390" w:hanging="39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nsid w:val="7C0C2385"/>
    <w:multiLevelType w:val="hybridMultilevel"/>
    <w:tmpl w:val="AE5A5D60"/>
    <w:lvl w:ilvl="0" w:tplc="BD4EF964">
      <w:start w:val="1"/>
      <w:numFmt w:val="decimal"/>
      <w:lvlText w:val="%1."/>
      <w:lvlJc w:val="left"/>
      <w:pPr>
        <w:ind w:left="928"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33"/>
  </w:num>
  <w:num w:numId="3">
    <w:abstractNumId w:val="11"/>
  </w:num>
  <w:num w:numId="4">
    <w:abstractNumId w:val="9"/>
  </w:num>
  <w:num w:numId="5">
    <w:abstractNumId w:val="25"/>
  </w:num>
  <w:num w:numId="6">
    <w:abstractNumId w:val="15"/>
  </w:num>
  <w:num w:numId="7">
    <w:abstractNumId w:val="13"/>
  </w:num>
  <w:num w:numId="8">
    <w:abstractNumId w:val="39"/>
  </w:num>
  <w:num w:numId="9">
    <w:abstractNumId w:val="5"/>
  </w:num>
  <w:num w:numId="10">
    <w:abstractNumId w:val="31"/>
  </w:num>
  <w:num w:numId="11">
    <w:abstractNumId w:val="24"/>
  </w:num>
  <w:num w:numId="12">
    <w:abstractNumId w:val="38"/>
  </w:num>
  <w:num w:numId="13">
    <w:abstractNumId w:val="35"/>
  </w:num>
  <w:num w:numId="14">
    <w:abstractNumId w:val="20"/>
  </w:num>
  <w:num w:numId="15">
    <w:abstractNumId w:val="30"/>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32"/>
  </w:num>
  <w:num w:numId="22">
    <w:abstractNumId w:val="27"/>
  </w:num>
  <w:num w:numId="23">
    <w:abstractNumId w:val="10"/>
  </w:num>
  <w:num w:numId="24">
    <w:abstractNumId w:val="21"/>
  </w:num>
  <w:num w:numId="25">
    <w:abstractNumId w:val="28"/>
  </w:num>
  <w:num w:numId="26">
    <w:abstractNumId w:val="23"/>
  </w:num>
  <w:num w:numId="27">
    <w:abstractNumId w:val="17"/>
  </w:num>
  <w:num w:numId="28">
    <w:abstractNumId w:val="22"/>
  </w:num>
  <w:num w:numId="29">
    <w:abstractNumId w:val="37"/>
  </w:num>
  <w:num w:numId="30">
    <w:abstractNumId w:val="29"/>
  </w:num>
  <w:num w:numId="31">
    <w:abstractNumId w:val="34"/>
  </w:num>
  <w:num w:numId="32">
    <w:abstractNumId w:val="16"/>
  </w:num>
  <w:num w:numId="33">
    <w:abstractNumId w:val="18"/>
  </w:num>
  <w:num w:numId="34">
    <w:abstractNumId w:val="19"/>
  </w:num>
  <w:num w:numId="35">
    <w:abstractNumId w:val="8"/>
  </w:num>
  <w:num w:numId="36">
    <w:abstractNumId w:val="14"/>
  </w:num>
  <w:num w:numId="37">
    <w:abstractNumId w:val="7"/>
  </w:num>
  <w:num w:numId="38">
    <w:abstractNumId w:val="12"/>
  </w:num>
  <w:num w:numId="39">
    <w:abstractNumId w:val="26"/>
  </w:num>
  <w:num w:numId="40">
    <w:abstractNumId w:val="3"/>
  </w:num>
  <w:num w:numId="41">
    <w:abstractNumId w:val="4"/>
  </w:num>
  <w:num w:numId="42">
    <w:abstractNumId w:val="2"/>
  </w:num>
  <w:num w:numId="43">
    <w:abstractNumId w:val="36"/>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E46"/>
    <w:rsid w:val="00000589"/>
    <w:rsid w:val="00005E85"/>
    <w:rsid w:val="0000722F"/>
    <w:rsid w:val="000116FD"/>
    <w:rsid w:val="00011972"/>
    <w:rsid w:val="00013599"/>
    <w:rsid w:val="0001482C"/>
    <w:rsid w:val="00014A2E"/>
    <w:rsid w:val="000156DB"/>
    <w:rsid w:val="000170A4"/>
    <w:rsid w:val="0001799D"/>
    <w:rsid w:val="000179A3"/>
    <w:rsid w:val="000232F3"/>
    <w:rsid w:val="0002528F"/>
    <w:rsid w:val="00027447"/>
    <w:rsid w:val="000279AB"/>
    <w:rsid w:val="00033743"/>
    <w:rsid w:val="00034147"/>
    <w:rsid w:val="00034516"/>
    <w:rsid w:val="000352B0"/>
    <w:rsid w:val="00036AD4"/>
    <w:rsid w:val="00042D77"/>
    <w:rsid w:val="00044256"/>
    <w:rsid w:val="00052CD8"/>
    <w:rsid w:val="00053B3A"/>
    <w:rsid w:val="00056134"/>
    <w:rsid w:val="0006347C"/>
    <w:rsid w:val="00065063"/>
    <w:rsid w:val="000676BF"/>
    <w:rsid w:val="00074BEB"/>
    <w:rsid w:val="00075135"/>
    <w:rsid w:val="00080717"/>
    <w:rsid w:val="000821DC"/>
    <w:rsid w:val="000845A4"/>
    <w:rsid w:val="0008664C"/>
    <w:rsid w:val="00086E05"/>
    <w:rsid w:val="000874BE"/>
    <w:rsid w:val="0009576B"/>
    <w:rsid w:val="000A0D5C"/>
    <w:rsid w:val="000A195B"/>
    <w:rsid w:val="000A1BB2"/>
    <w:rsid w:val="000A220D"/>
    <w:rsid w:val="000A2473"/>
    <w:rsid w:val="000A3476"/>
    <w:rsid w:val="000A4103"/>
    <w:rsid w:val="000A5F07"/>
    <w:rsid w:val="000A7684"/>
    <w:rsid w:val="000B0E38"/>
    <w:rsid w:val="000B17A1"/>
    <w:rsid w:val="000C0043"/>
    <w:rsid w:val="000C1471"/>
    <w:rsid w:val="000C24C1"/>
    <w:rsid w:val="000C2AA4"/>
    <w:rsid w:val="000C3733"/>
    <w:rsid w:val="000C39DB"/>
    <w:rsid w:val="000C3B68"/>
    <w:rsid w:val="000C47C2"/>
    <w:rsid w:val="000C563D"/>
    <w:rsid w:val="000C77B1"/>
    <w:rsid w:val="000D0FFC"/>
    <w:rsid w:val="000D12CC"/>
    <w:rsid w:val="000D1D29"/>
    <w:rsid w:val="000D2A76"/>
    <w:rsid w:val="000D2C2C"/>
    <w:rsid w:val="000D47C8"/>
    <w:rsid w:val="000D6091"/>
    <w:rsid w:val="000D724C"/>
    <w:rsid w:val="000D7648"/>
    <w:rsid w:val="000E0782"/>
    <w:rsid w:val="000E2B52"/>
    <w:rsid w:val="000E31AB"/>
    <w:rsid w:val="000E7878"/>
    <w:rsid w:val="000E7D84"/>
    <w:rsid w:val="000F0721"/>
    <w:rsid w:val="000F0817"/>
    <w:rsid w:val="000F37BC"/>
    <w:rsid w:val="000F4A7A"/>
    <w:rsid w:val="000F4A97"/>
    <w:rsid w:val="00102D8C"/>
    <w:rsid w:val="00102F14"/>
    <w:rsid w:val="0010377B"/>
    <w:rsid w:val="0010394A"/>
    <w:rsid w:val="001043F7"/>
    <w:rsid w:val="00104BEF"/>
    <w:rsid w:val="001071BD"/>
    <w:rsid w:val="00112049"/>
    <w:rsid w:val="00113D38"/>
    <w:rsid w:val="00113E48"/>
    <w:rsid w:val="0011734A"/>
    <w:rsid w:val="00120194"/>
    <w:rsid w:val="00120E86"/>
    <w:rsid w:val="001212D0"/>
    <w:rsid w:val="00124A88"/>
    <w:rsid w:val="00125899"/>
    <w:rsid w:val="00126799"/>
    <w:rsid w:val="00126AE2"/>
    <w:rsid w:val="00130283"/>
    <w:rsid w:val="00130C65"/>
    <w:rsid w:val="001340DB"/>
    <w:rsid w:val="00136BBB"/>
    <w:rsid w:val="0014186E"/>
    <w:rsid w:val="00142FED"/>
    <w:rsid w:val="00143BB7"/>
    <w:rsid w:val="00143D8B"/>
    <w:rsid w:val="00145B42"/>
    <w:rsid w:val="00150764"/>
    <w:rsid w:val="00151B33"/>
    <w:rsid w:val="0015261F"/>
    <w:rsid w:val="00153F10"/>
    <w:rsid w:val="0015674B"/>
    <w:rsid w:val="0016007E"/>
    <w:rsid w:val="001627B3"/>
    <w:rsid w:val="001636A4"/>
    <w:rsid w:val="00166AAD"/>
    <w:rsid w:val="00167000"/>
    <w:rsid w:val="001673AF"/>
    <w:rsid w:val="0016744A"/>
    <w:rsid w:val="0017105C"/>
    <w:rsid w:val="00176377"/>
    <w:rsid w:val="001772CA"/>
    <w:rsid w:val="00181976"/>
    <w:rsid w:val="00183043"/>
    <w:rsid w:val="00183786"/>
    <w:rsid w:val="001853F6"/>
    <w:rsid w:val="00185501"/>
    <w:rsid w:val="00185AD2"/>
    <w:rsid w:val="0018645F"/>
    <w:rsid w:val="00191625"/>
    <w:rsid w:val="001921D9"/>
    <w:rsid w:val="00192A1E"/>
    <w:rsid w:val="00192CB4"/>
    <w:rsid w:val="00193227"/>
    <w:rsid w:val="00195869"/>
    <w:rsid w:val="001A28A2"/>
    <w:rsid w:val="001A2CE5"/>
    <w:rsid w:val="001A4B29"/>
    <w:rsid w:val="001A5FA5"/>
    <w:rsid w:val="001A7CEE"/>
    <w:rsid w:val="001B0670"/>
    <w:rsid w:val="001B0C61"/>
    <w:rsid w:val="001B46C6"/>
    <w:rsid w:val="001B4767"/>
    <w:rsid w:val="001B5B9E"/>
    <w:rsid w:val="001B77A4"/>
    <w:rsid w:val="001C0C13"/>
    <w:rsid w:val="001C5502"/>
    <w:rsid w:val="001C65FD"/>
    <w:rsid w:val="001D23BD"/>
    <w:rsid w:val="001D2AA3"/>
    <w:rsid w:val="001D3E22"/>
    <w:rsid w:val="001D54AD"/>
    <w:rsid w:val="001E0D3E"/>
    <w:rsid w:val="001E2A80"/>
    <w:rsid w:val="001E32EA"/>
    <w:rsid w:val="001E3F2E"/>
    <w:rsid w:val="001E59AC"/>
    <w:rsid w:val="001F04A4"/>
    <w:rsid w:val="001F0B24"/>
    <w:rsid w:val="001F24BC"/>
    <w:rsid w:val="001F48C5"/>
    <w:rsid w:val="001F7295"/>
    <w:rsid w:val="00202495"/>
    <w:rsid w:val="00202ECF"/>
    <w:rsid w:val="0020343A"/>
    <w:rsid w:val="00203B27"/>
    <w:rsid w:val="002046D6"/>
    <w:rsid w:val="00205040"/>
    <w:rsid w:val="00205B4D"/>
    <w:rsid w:val="00206031"/>
    <w:rsid w:val="002076D5"/>
    <w:rsid w:val="00210866"/>
    <w:rsid w:val="00211484"/>
    <w:rsid w:val="0021258F"/>
    <w:rsid w:val="00214B0B"/>
    <w:rsid w:val="002164C5"/>
    <w:rsid w:val="002177C5"/>
    <w:rsid w:val="002229B6"/>
    <w:rsid w:val="00223DFB"/>
    <w:rsid w:val="00224471"/>
    <w:rsid w:val="00225A2D"/>
    <w:rsid w:val="00225C37"/>
    <w:rsid w:val="0022652D"/>
    <w:rsid w:val="002267E2"/>
    <w:rsid w:val="00227514"/>
    <w:rsid w:val="00232E46"/>
    <w:rsid w:val="00233F8D"/>
    <w:rsid w:val="00240A5A"/>
    <w:rsid w:val="00240A6F"/>
    <w:rsid w:val="0024175F"/>
    <w:rsid w:val="002423D6"/>
    <w:rsid w:val="00250202"/>
    <w:rsid w:val="00250E1A"/>
    <w:rsid w:val="00251CE1"/>
    <w:rsid w:val="002533C7"/>
    <w:rsid w:val="00253F00"/>
    <w:rsid w:val="00253FED"/>
    <w:rsid w:val="00255392"/>
    <w:rsid w:val="002563B9"/>
    <w:rsid w:val="0026166F"/>
    <w:rsid w:val="002620E0"/>
    <w:rsid w:val="00264A81"/>
    <w:rsid w:val="00265E07"/>
    <w:rsid w:val="00267696"/>
    <w:rsid w:val="00267B4A"/>
    <w:rsid w:val="002713F3"/>
    <w:rsid w:val="00271A90"/>
    <w:rsid w:val="0027333B"/>
    <w:rsid w:val="002742AD"/>
    <w:rsid w:val="0027580C"/>
    <w:rsid w:val="00275A92"/>
    <w:rsid w:val="0027636B"/>
    <w:rsid w:val="0028168E"/>
    <w:rsid w:val="00286AE3"/>
    <w:rsid w:val="00291215"/>
    <w:rsid w:val="00292855"/>
    <w:rsid w:val="00294111"/>
    <w:rsid w:val="002959D5"/>
    <w:rsid w:val="00297BDC"/>
    <w:rsid w:val="002A0A6B"/>
    <w:rsid w:val="002A0E34"/>
    <w:rsid w:val="002A2F6E"/>
    <w:rsid w:val="002A5651"/>
    <w:rsid w:val="002A6157"/>
    <w:rsid w:val="002B441F"/>
    <w:rsid w:val="002B50F9"/>
    <w:rsid w:val="002C672A"/>
    <w:rsid w:val="002C736E"/>
    <w:rsid w:val="002C7D09"/>
    <w:rsid w:val="002D0035"/>
    <w:rsid w:val="002D30AC"/>
    <w:rsid w:val="002D391E"/>
    <w:rsid w:val="002D5CDA"/>
    <w:rsid w:val="002D5FB0"/>
    <w:rsid w:val="002D7B42"/>
    <w:rsid w:val="002D7F1B"/>
    <w:rsid w:val="002E007C"/>
    <w:rsid w:val="002E258E"/>
    <w:rsid w:val="002E3F47"/>
    <w:rsid w:val="002E5B50"/>
    <w:rsid w:val="002E6C2E"/>
    <w:rsid w:val="002E79CE"/>
    <w:rsid w:val="002E7B23"/>
    <w:rsid w:val="002F0B5A"/>
    <w:rsid w:val="002F3AB9"/>
    <w:rsid w:val="002F4E4E"/>
    <w:rsid w:val="00301DCD"/>
    <w:rsid w:val="0030440B"/>
    <w:rsid w:val="00304CDF"/>
    <w:rsid w:val="00307C2A"/>
    <w:rsid w:val="003101D4"/>
    <w:rsid w:val="00311D35"/>
    <w:rsid w:val="0031221D"/>
    <w:rsid w:val="00313C7A"/>
    <w:rsid w:val="003153CD"/>
    <w:rsid w:val="00315E53"/>
    <w:rsid w:val="003222BE"/>
    <w:rsid w:val="003236CB"/>
    <w:rsid w:val="00323E45"/>
    <w:rsid w:val="003243CE"/>
    <w:rsid w:val="003249CA"/>
    <w:rsid w:val="00325B3E"/>
    <w:rsid w:val="00332B04"/>
    <w:rsid w:val="0033405E"/>
    <w:rsid w:val="00334A85"/>
    <w:rsid w:val="00335860"/>
    <w:rsid w:val="00336145"/>
    <w:rsid w:val="003379D6"/>
    <w:rsid w:val="0034291C"/>
    <w:rsid w:val="00344B97"/>
    <w:rsid w:val="00345A83"/>
    <w:rsid w:val="00345C94"/>
    <w:rsid w:val="00345E3D"/>
    <w:rsid w:val="00346240"/>
    <w:rsid w:val="0035073F"/>
    <w:rsid w:val="00351767"/>
    <w:rsid w:val="0035210B"/>
    <w:rsid w:val="003534CF"/>
    <w:rsid w:val="00353A17"/>
    <w:rsid w:val="00353D22"/>
    <w:rsid w:val="003542A8"/>
    <w:rsid w:val="0035483E"/>
    <w:rsid w:val="00354D71"/>
    <w:rsid w:val="00356ABA"/>
    <w:rsid w:val="0036000C"/>
    <w:rsid w:val="0036219E"/>
    <w:rsid w:val="00363A97"/>
    <w:rsid w:val="00366949"/>
    <w:rsid w:val="00367985"/>
    <w:rsid w:val="003715BD"/>
    <w:rsid w:val="00375D9B"/>
    <w:rsid w:val="00376457"/>
    <w:rsid w:val="00376BE2"/>
    <w:rsid w:val="0038140A"/>
    <w:rsid w:val="003832E3"/>
    <w:rsid w:val="003834A8"/>
    <w:rsid w:val="00383D5D"/>
    <w:rsid w:val="0038417F"/>
    <w:rsid w:val="003868A1"/>
    <w:rsid w:val="00390674"/>
    <w:rsid w:val="00391078"/>
    <w:rsid w:val="00391811"/>
    <w:rsid w:val="00391D43"/>
    <w:rsid w:val="00392EFE"/>
    <w:rsid w:val="003945FD"/>
    <w:rsid w:val="003946E3"/>
    <w:rsid w:val="00396124"/>
    <w:rsid w:val="003A08C1"/>
    <w:rsid w:val="003A6BE0"/>
    <w:rsid w:val="003A6DBD"/>
    <w:rsid w:val="003A753D"/>
    <w:rsid w:val="003B2E98"/>
    <w:rsid w:val="003B489E"/>
    <w:rsid w:val="003B608C"/>
    <w:rsid w:val="003B659B"/>
    <w:rsid w:val="003C3EB9"/>
    <w:rsid w:val="003D064A"/>
    <w:rsid w:val="003D13C6"/>
    <w:rsid w:val="003D1541"/>
    <w:rsid w:val="003D2695"/>
    <w:rsid w:val="003D455F"/>
    <w:rsid w:val="003D690C"/>
    <w:rsid w:val="003E3900"/>
    <w:rsid w:val="003E5F9D"/>
    <w:rsid w:val="003F25E6"/>
    <w:rsid w:val="003F4546"/>
    <w:rsid w:val="003F56BF"/>
    <w:rsid w:val="003F5EC1"/>
    <w:rsid w:val="003F70A2"/>
    <w:rsid w:val="00400191"/>
    <w:rsid w:val="00401B26"/>
    <w:rsid w:val="00401B46"/>
    <w:rsid w:val="00403410"/>
    <w:rsid w:val="00405274"/>
    <w:rsid w:val="00406531"/>
    <w:rsid w:val="004073F0"/>
    <w:rsid w:val="00407F20"/>
    <w:rsid w:val="004102A4"/>
    <w:rsid w:val="004106D1"/>
    <w:rsid w:val="0041203D"/>
    <w:rsid w:val="0041462B"/>
    <w:rsid w:val="00414703"/>
    <w:rsid w:val="0041557B"/>
    <w:rsid w:val="00416558"/>
    <w:rsid w:val="004175AB"/>
    <w:rsid w:val="00422020"/>
    <w:rsid w:val="00424A91"/>
    <w:rsid w:val="00424B47"/>
    <w:rsid w:val="004266A9"/>
    <w:rsid w:val="00432C95"/>
    <w:rsid w:val="00433AE7"/>
    <w:rsid w:val="00434F84"/>
    <w:rsid w:val="004356E8"/>
    <w:rsid w:val="004359AF"/>
    <w:rsid w:val="00436044"/>
    <w:rsid w:val="00436307"/>
    <w:rsid w:val="00437385"/>
    <w:rsid w:val="004407E4"/>
    <w:rsid w:val="0044107B"/>
    <w:rsid w:val="004425BB"/>
    <w:rsid w:val="00445B9D"/>
    <w:rsid w:val="00447444"/>
    <w:rsid w:val="0045165F"/>
    <w:rsid w:val="0045301B"/>
    <w:rsid w:val="0045431D"/>
    <w:rsid w:val="004556BB"/>
    <w:rsid w:val="0045762F"/>
    <w:rsid w:val="00457B51"/>
    <w:rsid w:val="00460395"/>
    <w:rsid w:val="004613EF"/>
    <w:rsid w:val="00463B99"/>
    <w:rsid w:val="00465BE6"/>
    <w:rsid w:val="004665F9"/>
    <w:rsid w:val="0046682A"/>
    <w:rsid w:val="004701F2"/>
    <w:rsid w:val="0047141B"/>
    <w:rsid w:val="0047294F"/>
    <w:rsid w:val="004777D3"/>
    <w:rsid w:val="00481AA4"/>
    <w:rsid w:val="00481F97"/>
    <w:rsid w:val="00483C83"/>
    <w:rsid w:val="00483D7F"/>
    <w:rsid w:val="00484A45"/>
    <w:rsid w:val="00486626"/>
    <w:rsid w:val="00487CB4"/>
    <w:rsid w:val="00490D1C"/>
    <w:rsid w:val="004913EF"/>
    <w:rsid w:val="00491773"/>
    <w:rsid w:val="00493F96"/>
    <w:rsid w:val="0049423E"/>
    <w:rsid w:val="004952F2"/>
    <w:rsid w:val="00495740"/>
    <w:rsid w:val="00495AC8"/>
    <w:rsid w:val="00496D71"/>
    <w:rsid w:val="004A25A7"/>
    <w:rsid w:val="004A6DB3"/>
    <w:rsid w:val="004B2305"/>
    <w:rsid w:val="004B5037"/>
    <w:rsid w:val="004B6859"/>
    <w:rsid w:val="004B6D2A"/>
    <w:rsid w:val="004B7843"/>
    <w:rsid w:val="004C1DD5"/>
    <w:rsid w:val="004C2C69"/>
    <w:rsid w:val="004C6B06"/>
    <w:rsid w:val="004D14F5"/>
    <w:rsid w:val="004D1C73"/>
    <w:rsid w:val="004D518B"/>
    <w:rsid w:val="004D67E9"/>
    <w:rsid w:val="004D7786"/>
    <w:rsid w:val="004D7B78"/>
    <w:rsid w:val="004E042B"/>
    <w:rsid w:val="004E531B"/>
    <w:rsid w:val="004E5BDA"/>
    <w:rsid w:val="004E6ED3"/>
    <w:rsid w:val="004E7E25"/>
    <w:rsid w:val="004F0C5F"/>
    <w:rsid w:val="004F2F00"/>
    <w:rsid w:val="004F3040"/>
    <w:rsid w:val="004F30BA"/>
    <w:rsid w:val="004F32A2"/>
    <w:rsid w:val="004F5C3A"/>
    <w:rsid w:val="004F6F79"/>
    <w:rsid w:val="00501794"/>
    <w:rsid w:val="00501B7E"/>
    <w:rsid w:val="00504B67"/>
    <w:rsid w:val="005052AD"/>
    <w:rsid w:val="00506EF1"/>
    <w:rsid w:val="00511420"/>
    <w:rsid w:val="00511AF9"/>
    <w:rsid w:val="00515165"/>
    <w:rsid w:val="00515A6F"/>
    <w:rsid w:val="0051673E"/>
    <w:rsid w:val="0051727F"/>
    <w:rsid w:val="0052220C"/>
    <w:rsid w:val="00523118"/>
    <w:rsid w:val="00525EEB"/>
    <w:rsid w:val="00530BCD"/>
    <w:rsid w:val="00532F13"/>
    <w:rsid w:val="00533B3C"/>
    <w:rsid w:val="00535802"/>
    <w:rsid w:val="00536539"/>
    <w:rsid w:val="00540E26"/>
    <w:rsid w:val="005422CE"/>
    <w:rsid w:val="00543232"/>
    <w:rsid w:val="00543EE3"/>
    <w:rsid w:val="0054623A"/>
    <w:rsid w:val="005466E0"/>
    <w:rsid w:val="00546932"/>
    <w:rsid w:val="00546FDA"/>
    <w:rsid w:val="005500BC"/>
    <w:rsid w:val="005508FA"/>
    <w:rsid w:val="00551761"/>
    <w:rsid w:val="00551BB0"/>
    <w:rsid w:val="005521BD"/>
    <w:rsid w:val="005523BB"/>
    <w:rsid w:val="0055456A"/>
    <w:rsid w:val="00554E48"/>
    <w:rsid w:val="00555775"/>
    <w:rsid w:val="005618D7"/>
    <w:rsid w:val="00562FEF"/>
    <w:rsid w:val="00563941"/>
    <w:rsid w:val="00564C9B"/>
    <w:rsid w:val="00566B85"/>
    <w:rsid w:val="00566E48"/>
    <w:rsid w:val="00567B9F"/>
    <w:rsid w:val="005704DB"/>
    <w:rsid w:val="00570515"/>
    <w:rsid w:val="00570959"/>
    <w:rsid w:val="00571DD0"/>
    <w:rsid w:val="00576671"/>
    <w:rsid w:val="0057763F"/>
    <w:rsid w:val="0058004B"/>
    <w:rsid w:val="00580A7F"/>
    <w:rsid w:val="005827A8"/>
    <w:rsid w:val="00583E33"/>
    <w:rsid w:val="005842D2"/>
    <w:rsid w:val="0058663E"/>
    <w:rsid w:val="005868EC"/>
    <w:rsid w:val="0058744D"/>
    <w:rsid w:val="00591C76"/>
    <w:rsid w:val="0059204E"/>
    <w:rsid w:val="005934A2"/>
    <w:rsid w:val="0059376D"/>
    <w:rsid w:val="0059470A"/>
    <w:rsid w:val="0059521A"/>
    <w:rsid w:val="005955CB"/>
    <w:rsid w:val="005956FA"/>
    <w:rsid w:val="0059656F"/>
    <w:rsid w:val="005A0863"/>
    <w:rsid w:val="005A1945"/>
    <w:rsid w:val="005A3E1A"/>
    <w:rsid w:val="005A5712"/>
    <w:rsid w:val="005A6B41"/>
    <w:rsid w:val="005B03A8"/>
    <w:rsid w:val="005B279F"/>
    <w:rsid w:val="005B2CB7"/>
    <w:rsid w:val="005B32AC"/>
    <w:rsid w:val="005B4769"/>
    <w:rsid w:val="005B587A"/>
    <w:rsid w:val="005C3C20"/>
    <w:rsid w:val="005C44CB"/>
    <w:rsid w:val="005C5C2D"/>
    <w:rsid w:val="005C623C"/>
    <w:rsid w:val="005C7FED"/>
    <w:rsid w:val="005D3D8A"/>
    <w:rsid w:val="005E0946"/>
    <w:rsid w:val="005E20F1"/>
    <w:rsid w:val="005E2DF4"/>
    <w:rsid w:val="005E3ADF"/>
    <w:rsid w:val="005E52F1"/>
    <w:rsid w:val="005E54B5"/>
    <w:rsid w:val="005E6705"/>
    <w:rsid w:val="005E69BB"/>
    <w:rsid w:val="005F40A8"/>
    <w:rsid w:val="005F53AC"/>
    <w:rsid w:val="005F5A24"/>
    <w:rsid w:val="005F61F9"/>
    <w:rsid w:val="005F6A2B"/>
    <w:rsid w:val="006021F9"/>
    <w:rsid w:val="006026A6"/>
    <w:rsid w:val="006072D1"/>
    <w:rsid w:val="006072D7"/>
    <w:rsid w:val="0060748C"/>
    <w:rsid w:val="00610080"/>
    <w:rsid w:val="00610142"/>
    <w:rsid w:val="00610DF8"/>
    <w:rsid w:val="00613D5C"/>
    <w:rsid w:val="006141F8"/>
    <w:rsid w:val="00615360"/>
    <w:rsid w:val="00616D25"/>
    <w:rsid w:val="00622608"/>
    <w:rsid w:val="006233E6"/>
    <w:rsid w:val="0062371A"/>
    <w:rsid w:val="00623A11"/>
    <w:rsid w:val="00623B12"/>
    <w:rsid w:val="0062545B"/>
    <w:rsid w:val="006319AC"/>
    <w:rsid w:val="0063332B"/>
    <w:rsid w:val="00636D83"/>
    <w:rsid w:val="00636FB0"/>
    <w:rsid w:val="006379BA"/>
    <w:rsid w:val="0064096B"/>
    <w:rsid w:val="0064283B"/>
    <w:rsid w:val="00643929"/>
    <w:rsid w:val="00644303"/>
    <w:rsid w:val="0064529B"/>
    <w:rsid w:val="0065265C"/>
    <w:rsid w:val="00652961"/>
    <w:rsid w:val="0065497A"/>
    <w:rsid w:val="00660951"/>
    <w:rsid w:val="006624ED"/>
    <w:rsid w:val="0066275C"/>
    <w:rsid w:val="0066402A"/>
    <w:rsid w:val="00664BB8"/>
    <w:rsid w:val="006668DF"/>
    <w:rsid w:val="00666C75"/>
    <w:rsid w:val="006721E3"/>
    <w:rsid w:val="00673408"/>
    <w:rsid w:val="006757F1"/>
    <w:rsid w:val="00676B97"/>
    <w:rsid w:val="00680DFB"/>
    <w:rsid w:val="0068231B"/>
    <w:rsid w:val="006843FB"/>
    <w:rsid w:val="006844B5"/>
    <w:rsid w:val="00685AF3"/>
    <w:rsid w:val="00686449"/>
    <w:rsid w:val="0068715F"/>
    <w:rsid w:val="00687502"/>
    <w:rsid w:val="00692F49"/>
    <w:rsid w:val="00695EC3"/>
    <w:rsid w:val="00696AD4"/>
    <w:rsid w:val="006A1B51"/>
    <w:rsid w:val="006A1D88"/>
    <w:rsid w:val="006A2D9F"/>
    <w:rsid w:val="006A3E1A"/>
    <w:rsid w:val="006A49A4"/>
    <w:rsid w:val="006A50D6"/>
    <w:rsid w:val="006A51CC"/>
    <w:rsid w:val="006A6139"/>
    <w:rsid w:val="006B44D2"/>
    <w:rsid w:val="006B5721"/>
    <w:rsid w:val="006B5C70"/>
    <w:rsid w:val="006B7DEE"/>
    <w:rsid w:val="006C0A9D"/>
    <w:rsid w:val="006C374B"/>
    <w:rsid w:val="006C7F49"/>
    <w:rsid w:val="006D1E80"/>
    <w:rsid w:val="006D6CF3"/>
    <w:rsid w:val="006D7307"/>
    <w:rsid w:val="006E0300"/>
    <w:rsid w:val="006E1956"/>
    <w:rsid w:val="006E29EA"/>
    <w:rsid w:val="006E44F7"/>
    <w:rsid w:val="006E5432"/>
    <w:rsid w:val="006E6007"/>
    <w:rsid w:val="006E6A09"/>
    <w:rsid w:val="006E70A3"/>
    <w:rsid w:val="006E7C93"/>
    <w:rsid w:val="006F056A"/>
    <w:rsid w:val="006F0937"/>
    <w:rsid w:val="006F0E57"/>
    <w:rsid w:val="006F3F0D"/>
    <w:rsid w:val="006F5F38"/>
    <w:rsid w:val="006F63F9"/>
    <w:rsid w:val="006F6557"/>
    <w:rsid w:val="00700E88"/>
    <w:rsid w:val="0070377B"/>
    <w:rsid w:val="00704222"/>
    <w:rsid w:val="00704BEA"/>
    <w:rsid w:val="00704BEB"/>
    <w:rsid w:val="0070796A"/>
    <w:rsid w:val="0071194B"/>
    <w:rsid w:val="00711D28"/>
    <w:rsid w:val="00712C8D"/>
    <w:rsid w:val="007174E1"/>
    <w:rsid w:val="00717FD0"/>
    <w:rsid w:val="0072007F"/>
    <w:rsid w:val="007217AE"/>
    <w:rsid w:val="00721FF1"/>
    <w:rsid w:val="00722183"/>
    <w:rsid w:val="007231F1"/>
    <w:rsid w:val="00725104"/>
    <w:rsid w:val="0072727B"/>
    <w:rsid w:val="007309D2"/>
    <w:rsid w:val="00733336"/>
    <w:rsid w:val="00735F6D"/>
    <w:rsid w:val="0074007A"/>
    <w:rsid w:val="007403B5"/>
    <w:rsid w:val="0074123E"/>
    <w:rsid w:val="00745804"/>
    <w:rsid w:val="00746161"/>
    <w:rsid w:val="0075098B"/>
    <w:rsid w:val="00751431"/>
    <w:rsid w:val="00751488"/>
    <w:rsid w:val="0075394F"/>
    <w:rsid w:val="0075464D"/>
    <w:rsid w:val="00755839"/>
    <w:rsid w:val="00756837"/>
    <w:rsid w:val="00761EC3"/>
    <w:rsid w:val="007629CE"/>
    <w:rsid w:val="0076416B"/>
    <w:rsid w:val="0076486A"/>
    <w:rsid w:val="007648D6"/>
    <w:rsid w:val="0076681F"/>
    <w:rsid w:val="00771127"/>
    <w:rsid w:val="007719A8"/>
    <w:rsid w:val="00771E6D"/>
    <w:rsid w:val="00772B81"/>
    <w:rsid w:val="00774DBA"/>
    <w:rsid w:val="0077627F"/>
    <w:rsid w:val="00776E5D"/>
    <w:rsid w:val="007773D1"/>
    <w:rsid w:val="007845E2"/>
    <w:rsid w:val="00786B41"/>
    <w:rsid w:val="00787DAF"/>
    <w:rsid w:val="00790E08"/>
    <w:rsid w:val="00791DFE"/>
    <w:rsid w:val="00797E34"/>
    <w:rsid w:val="007A287F"/>
    <w:rsid w:val="007A4539"/>
    <w:rsid w:val="007A5601"/>
    <w:rsid w:val="007A74E5"/>
    <w:rsid w:val="007A7F97"/>
    <w:rsid w:val="007B0288"/>
    <w:rsid w:val="007B0B3E"/>
    <w:rsid w:val="007B0E2F"/>
    <w:rsid w:val="007B3FE4"/>
    <w:rsid w:val="007B483D"/>
    <w:rsid w:val="007B71E1"/>
    <w:rsid w:val="007C032A"/>
    <w:rsid w:val="007C2A25"/>
    <w:rsid w:val="007C2DAA"/>
    <w:rsid w:val="007C3E51"/>
    <w:rsid w:val="007C577C"/>
    <w:rsid w:val="007C6D32"/>
    <w:rsid w:val="007C6E2B"/>
    <w:rsid w:val="007C7DAA"/>
    <w:rsid w:val="007D05DF"/>
    <w:rsid w:val="007D0D90"/>
    <w:rsid w:val="007D1220"/>
    <w:rsid w:val="007D18FB"/>
    <w:rsid w:val="007D226D"/>
    <w:rsid w:val="007D253A"/>
    <w:rsid w:val="007D617A"/>
    <w:rsid w:val="007D64D1"/>
    <w:rsid w:val="007D6A7B"/>
    <w:rsid w:val="007E102A"/>
    <w:rsid w:val="007E3FD6"/>
    <w:rsid w:val="007E5E1B"/>
    <w:rsid w:val="007E7E70"/>
    <w:rsid w:val="007F400B"/>
    <w:rsid w:val="007F614B"/>
    <w:rsid w:val="007F6E4D"/>
    <w:rsid w:val="00800806"/>
    <w:rsid w:val="00806074"/>
    <w:rsid w:val="00806C89"/>
    <w:rsid w:val="00807293"/>
    <w:rsid w:val="00807C83"/>
    <w:rsid w:val="00812D08"/>
    <w:rsid w:val="008149C3"/>
    <w:rsid w:val="00816968"/>
    <w:rsid w:val="00826CA0"/>
    <w:rsid w:val="0082791E"/>
    <w:rsid w:val="00830D51"/>
    <w:rsid w:val="00832FFB"/>
    <w:rsid w:val="00835D80"/>
    <w:rsid w:val="00836310"/>
    <w:rsid w:val="00837893"/>
    <w:rsid w:val="00841716"/>
    <w:rsid w:val="008419FA"/>
    <w:rsid w:val="00842537"/>
    <w:rsid w:val="0084291F"/>
    <w:rsid w:val="00842E6F"/>
    <w:rsid w:val="00847CD9"/>
    <w:rsid w:val="00850E79"/>
    <w:rsid w:val="0085285C"/>
    <w:rsid w:val="0085582C"/>
    <w:rsid w:val="0085739F"/>
    <w:rsid w:val="00857DE3"/>
    <w:rsid w:val="00861596"/>
    <w:rsid w:val="00861D9B"/>
    <w:rsid w:val="008626F0"/>
    <w:rsid w:val="00864E4D"/>
    <w:rsid w:val="00865891"/>
    <w:rsid w:val="008706C7"/>
    <w:rsid w:val="008715C4"/>
    <w:rsid w:val="00871663"/>
    <w:rsid w:val="0087202B"/>
    <w:rsid w:val="008722C2"/>
    <w:rsid w:val="00874918"/>
    <w:rsid w:val="008772F1"/>
    <w:rsid w:val="00877BC1"/>
    <w:rsid w:val="00877F9D"/>
    <w:rsid w:val="008817E3"/>
    <w:rsid w:val="00881E69"/>
    <w:rsid w:val="00883AA3"/>
    <w:rsid w:val="00883F67"/>
    <w:rsid w:val="0088724A"/>
    <w:rsid w:val="00890FE5"/>
    <w:rsid w:val="00891165"/>
    <w:rsid w:val="00892E88"/>
    <w:rsid w:val="008955FF"/>
    <w:rsid w:val="0089757E"/>
    <w:rsid w:val="00897A4D"/>
    <w:rsid w:val="008A091F"/>
    <w:rsid w:val="008A1C17"/>
    <w:rsid w:val="008A1E82"/>
    <w:rsid w:val="008A3F48"/>
    <w:rsid w:val="008A5553"/>
    <w:rsid w:val="008A5F44"/>
    <w:rsid w:val="008B1628"/>
    <w:rsid w:val="008B1FBA"/>
    <w:rsid w:val="008B45FB"/>
    <w:rsid w:val="008C01BD"/>
    <w:rsid w:val="008C2A60"/>
    <w:rsid w:val="008C327A"/>
    <w:rsid w:val="008C593C"/>
    <w:rsid w:val="008C5CCD"/>
    <w:rsid w:val="008C6C98"/>
    <w:rsid w:val="008C78DD"/>
    <w:rsid w:val="008D6CEB"/>
    <w:rsid w:val="008D73BD"/>
    <w:rsid w:val="008E0241"/>
    <w:rsid w:val="008E0BC6"/>
    <w:rsid w:val="008E3CDD"/>
    <w:rsid w:val="008E4ED9"/>
    <w:rsid w:val="008E6545"/>
    <w:rsid w:val="008E760C"/>
    <w:rsid w:val="008F01B2"/>
    <w:rsid w:val="008F0435"/>
    <w:rsid w:val="008F3E6B"/>
    <w:rsid w:val="008F5233"/>
    <w:rsid w:val="008F535B"/>
    <w:rsid w:val="008F567C"/>
    <w:rsid w:val="008F6B46"/>
    <w:rsid w:val="008F79F6"/>
    <w:rsid w:val="0090035B"/>
    <w:rsid w:val="009005F2"/>
    <w:rsid w:val="009006DA"/>
    <w:rsid w:val="00900CEB"/>
    <w:rsid w:val="00906E37"/>
    <w:rsid w:val="00911EBD"/>
    <w:rsid w:val="00914CE5"/>
    <w:rsid w:val="009163F6"/>
    <w:rsid w:val="00916B17"/>
    <w:rsid w:val="00916EE8"/>
    <w:rsid w:val="009173B0"/>
    <w:rsid w:val="009176F0"/>
    <w:rsid w:val="009179DD"/>
    <w:rsid w:val="00920382"/>
    <w:rsid w:val="009204BF"/>
    <w:rsid w:val="00925445"/>
    <w:rsid w:val="009265FF"/>
    <w:rsid w:val="009279EF"/>
    <w:rsid w:val="00927B82"/>
    <w:rsid w:val="009308A7"/>
    <w:rsid w:val="00931FA5"/>
    <w:rsid w:val="00935F5A"/>
    <w:rsid w:val="009376BD"/>
    <w:rsid w:val="00940372"/>
    <w:rsid w:val="00940C38"/>
    <w:rsid w:val="00943B28"/>
    <w:rsid w:val="009454E1"/>
    <w:rsid w:val="009473AA"/>
    <w:rsid w:val="0095396E"/>
    <w:rsid w:val="00954172"/>
    <w:rsid w:val="00961012"/>
    <w:rsid w:val="00962305"/>
    <w:rsid w:val="00962861"/>
    <w:rsid w:val="00964C98"/>
    <w:rsid w:val="00965A89"/>
    <w:rsid w:val="00966CC2"/>
    <w:rsid w:val="0097056D"/>
    <w:rsid w:val="00971832"/>
    <w:rsid w:val="00972D18"/>
    <w:rsid w:val="0097402A"/>
    <w:rsid w:val="00976600"/>
    <w:rsid w:val="00977F09"/>
    <w:rsid w:val="0098032D"/>
    <w:rsid w:val="00981443"/>
    <w:rsid w:val="00982421"/>
    <w:rsid w:val="00982F1E"/>
    <w:rsid w:val="009830CE"/>
    <w:rsid w:val="00983D24"/>
    <w:rsid w:val="00983DED"/>
    <w:rsid w:val="00983FD3"/>
    <w:rsid w:val="00984268"/>
    <w:rsid w:val="00984C80"/>
    <w:rsid w:val="00990220"/>
    <w:rsid w:val="00990580"/>
    <w:rsid w:val="00992460"/>
    <w:rsid w:val="009937AE"/>
    <w:rsid w:val="009938F6"/>
    <w:rsid w:val="00996392"/>
    <w:rsid w:val="009966C9"/>
    <w:rsid w:val="009A0077"/>
    <w:rsid w:val="009A02C9"/>
    <w:rsid w:val="009A34E2"/>
    <w:rsid w:val="009A5E47"/>
    <w:rsid w:val="009B0137"/>
    <w:rsid w:val="009B12E0"/>
    <w:rsid w:val="009B6C3F"/>
    <w:rsid w:val="009C05BC"/>
    <w:rsid w:val="009C0DBA"/>
    <w:rsid w:val="009C2D43"/>
    <w:rsid w:val="009C4C7F"/>
    <w:rsid w:val="009C5F94"/>
    <w:rsid w:val="009C7A7C"/>
    <w:rsid w:val="009C7AE7"/>
    <w:rsid w:val="009D0E68"/>
    <w:rsid w:val="009D1867"/>
    <w:rsid w:val="009D3094"/>
    <w:rsid w:val="009D3C41"/>
    <w:rsid w:val="009D55E5"/>
    <w:rsid w:val="009E0164"/>
    <w:rsid w:val="009E1EED"/>
    <w:rsid w:val="009E27B2"/>
    <w:rsid w:val="009E3D45"/>
    <w:rsid w:val="009E466F"/>
    <w:rsid w:val="009E547E"/>
    <w:rsid w:val="009E5DF5"/>
    <w:rsid w:val="009E70B5"/>
    <w:rsid w:val="009F052F"/>
    <w:rsid w:val="009F0A3D"/>
    <w:rsid w:val="009F0F93"/>
    <w:rsid w:val="009F19E9"/>
    <w:rsid w:val="009F1A14"/>
    <w:rsid w:val="009F2363"/>
    <w:rsid w:val="009F4336"/>
    <w:rsid w:val="009F5984"/>
    <w:rsid w:val="009F5A26"/>
    <w:rsid w:val="009F6460"/>
    <w:rsid w:val="009F6848"/>
    <w:rsid w:val="00A00E80"/>
    <w:rsid w:val="00A022CD"/>
    <w:rsid w:val="00A04B7C"/>
    <w:rsid w:val="00A0675E"/>
    <w:rsid w:val="00A06BB0"/>
    <w:rsid w:val="00A11124"/>
    <w:rsid w:val="00A14B28"/>
    <w:rsid w:val="00A1594F"/>
    <w:rsid w:val="00A21DB7"/>
    <w:rsid w:val="00A2251D"/>
    <w:rsid w:val="00A245D0"/>
    <w:rsid w:val="00A27D8E"/>
    <w:rsid w:val="00A3011A"/>
    <w:rsid w:val="00A317E5"/>
    <w:rsid w:val="00A35CBC"/>
    <w:rsid w:val="00A3696C"/>
    <w:rsid w:val="00A403A4"/>
    <w:rsid w:val="00A41853"/>
    <w:rsid w:val="00A43BDD"/>
    <w:rsid w:val="00A44D89"/>
    <w:rsid w:val="00A47803"/>
    <w:rsid w:val="00A47B5B"/>
    <w:rsid w:val="00A47C1F"/>
    <w:rsid w:val="00A526A1"/>
    <w:rsid w:val="00A52DC3"/>
    <w:rsid w:val="00A53F87"/>
    <w:rsid w:val="00A55607"/>
    <w:rsid w:val="00A564FC"/>
    <w:rsid w:val="00A60D4D"/>
    <w:rsid w:val="00A65DA0"/>
    <w:rsid w:val="00A671C1"/>
    <w:rsid w:val="00A67C44"/>
    <w:rsid w:val="00A67EBA"/>
    <w:rsid w:val="00A72771"/>
    <w:rsid w:val="00A7315A"/>
    <w:rsid w:val="00A76BDC"/>
    <w:rsid w:val="00A8001A"/>
    <w:rsid w:val="00A80493"/>
    <w:rsid w:val="00A855D0"/>
    <w:rsid w:val="00A8592B"/>
    <w:rsid w:val="00A86119"/>
    <w:rsid w:val="00A86F98"/>
    <w:rsid w:val="00A871FE"/>
    <w:rsid w:val="00A90047"/>
    <w:rsid w:val="00A92543"/>
    <w:rsid w:val="00A9254C"/>
    <w:rsid w:val="00A92880"/>
    <w:rsid w:val="00A92B62"/>
    <w:rsid w:val="00A9587B"/>
    <w:rsid w:val="00A95895"/>
    <w:rsid w:val="00A97C2B"/>
    <w:rsid w:val="00AA1BF7"/>
    <w:rsid w:val="00AA1D22"/>
    <w:rsid w:val="00AA220C"/>
    <w:rsid w:val="00AA26A4"/>
    <w:rsid w:val="00AA40EF"/>
    <w:rsid w:val="00AA7822"/>
    <w:rsid w:val="00AB2640"/>
    <w:rsid w:val="00AB296B"/>
    <w:rsid w:val="00AC1116"/>
    <w:rsid w:val="00AD0A68"/>
    <w:rsid w:val="00AD0F7E"/>
    <w:rsid w:val="00AD11CA"/>
    <w:rsid w:val="00AD339D"/>
    <w:rsid w:val="00AD3847"/>
    <w:rsid w:val="00AD4077"/>
    <w:rsid w:val="00AD71D1"/>
    <w:rsid w:val="00AE0CF8"/>
    <w:rsid w:val="00AE4B5D"/>
    <w:rsid w:val="00AE6537"/>
    <w:rsid w:val="00AE7760"/>
    <w:rsid w:val="00AF1C18"/>
    <w:rsid w:val="00AF2858"/>
    <w:rsid w:val="00AF339E"/>
    <w:rsid w:val="00AF511A"/>
    <w:rsid w:val="00B006BD"/>
    <w:rsid w:val="00B01C4B"/>
    <w:rsid w:val="00B01CB6"/>
    <w:rsid w:val="00B033A1"/>
    <w:rsid w:val="00B049DA"/>
    <w:rsid w:val="00B07D12"/>
    <w:rsid w:val="00B11B6A"/>
    <w:rsid w:val="00B13EE0"/>
    <w:rsid w:val="00B14E71"/>
    <w:rsid w:val="00B16E9B"/>
    <w:rsid w:val="00B173A1"/>
    <w:rsid w:val="00B2068A"/>
    <w:rsid w:val="00B208CF"/>
    <w:rsid w:val="00B23109"/>
    <w:rsid w:val="00B2311E"/>
    <w:rsid w:val="00B23A39"/>
    <w:rsid w:val="00B24568"/>
    <w:rsid w:val="00B24E8C"/>
    <w:rsid w:val="00B25508"/>
    <w:rsid w:val="00B255A9"/>
    <w:rsid w:val="00B25D37"/>
    <w:rsid w:val="00B33E7B"/>
    <w:rsid w:val="00B350A1"/>
    <w:rsid w:val="00B35C62"/>
    <w:rsid w:val="00B36892"/>
    <w:rsid w:val="00B37FE0"/>
    <w:rsid w:val="00B40560"/>
    <w:rsid w:val="00B40B08"/>
    <w:rsid w:val="00B40D8C"/>
    <w:rsid w:val="00B418E2"/>
    <w:rsid w:val="00B42C6D"/>
    <w:rsid w:val="00B44052"/>
    <w:rsid w:val="00B44477"/>
    <w:rsid w:val="00B461BB"/>
    <w:rsid w:val="00B46A2C"/>
    <w:rsid w:val="00B54E5C"/>
    <w:rsid w:val="00B54F34"/>
    <w:rsid w:val="00B579BC"/>
    <w:rsid w:val="00B62424"/>
    <w:rsid w:val="00B656CB"/>
    <w:rsid w:val="00B67C80"/>
    <w:rsid w:val="00B70869"/>
    <w:rsid w:val="00B7142F"/>
    <w:rsid w:val="00B726AE"/>
    <w:rsid w:val="00B7370B"/>
    <w:rsid w:val="00B7383B"/>
    <w:rsid w:val="00B74092"/>
    <w:rsid w:val="00B761A8"/>
    <w:rsid w:val="00B81D8A"/>
    <w:rsid w:val="00B8332A"/>
    <w:rsid w:val="00B83D51"/>
    <w:rsid w:val="00B83DEB"/>
    <w:rsid w:val="00B85430"/>
    <w:rsid w:val="00B86961"/>
    <w:rsid w:val="00B871B7"/>
    <w:rsid w:val="00B92CBB"/>
    <w:rsid w:val="00B93931"/>
    <w:rsid w:val="00B94C17"/>
    <w:rsid w:val="00B94D48"/>
    <w:rsid w:val="00B966CC"/>
    <w:rsid w:val="00B96AE9"/>
    <w:rsid w:val="00BA0EF7"/>
    <w:rsid w:val="00BA607C"/>
    <w:rsid w:val="00BA7192"/>
    <w:rsid w:val="00BA74FC"/>
    <w:rsid w:val="00BB1DD0"/>
    <w:rsid w:val="00BB5309"/>
    <w:rsid w:val="00BB7313"/>
    <w:rsid w:val="00BC023B"/>
    <w:rsid w:val="00BC08CA"/>
    <w:rsid w:val="00BC0CB2"/>
    <w:rsid w:val="00BC161F"/>
    <w:rsid w:val="00BC2657"/>
    <w:rsid w:val="00BC35D1"/>
    <w:rsid w:val="00BC62C4"/>
    <w:rsid w:val="00BD2635"/>
    <w:rsid w:val="00BD30A9"/>
    <w:rsid w:val="00BD380E"/>
    <w:rsid w:val="00BD71EB"/>
    <w:rsid w:val="00BE1F56"/>
    <w:rsid w:val="00BE2266"/>
    <w:rsid w:val="00BE3A6D"/>
    <w:rsid w:val="00BE5A41"/>
    <w:rsid w:val="00BE70F1"/>
    <w:rsid w:val="00BF0952"/>
    <w:rsid w:val="00BF3AF0"/>
    <w:rsid w:val="00BF4501"/>
    <w:rsid w:val="00BF4DB9"/>
    <w:rsid w:val="00BF7279"/>
    <w:rsid w:val="00BF7AFC"/>
    <w:rsid w:val="00C02459"/>
    <w:rsid w:val="00C041FF"/>
    <w:rsid w:val="00C052DC"/>
    <w:rsid w:val="00C06C1E"/>
    <w:rsid w:val="00C07454"/>
    <w:rsid w:val="00C1026D"/>
    <w:rsid w:val="00C11099"/>
    <w:rsid w:val="00C111BD"/>
    <w:rsid w:val="00C114D7"/>
    <w:rsid w:val="00C133DC"/>
    <w:rsid w:val="00C200FB"/>
    <w:rsid w:val="00C20B6C"/>
    <w:rsid w:val="00C2232E"/>
    <w:rsid w:val="00C23BED"/>
    <w:rsid w:val="00C23C79"/>
    <w:rsid w:val="00C24286"/>
    <w:rsid w:val="00C242DD"/>
    <w:rsid w:val="00C25392"/>
    <w:rsid w:val="00C25F55"/>
    <w:rsid w:val="00C31218"/>
    <w:rsid w:val="00C34779"/>
    <w:rsid w:val="00C36632"/>
    <w:rsid w:val="00C37B66"/>
    <w:rsid w:val="00C37BBE"/>
    <w:rsid w:val="00C42FFF"/>
    <w:rsid w:val="00C436B9"/>
    <w:rsid w:val="00C436C8"/>
    <w:rsid w:val="00C44986"/>
    <w:rsid w:val="00C454E0"/>
    <w:rsid w:val="00C45FE1"/>
    <w:rsid w:val="00C50BF7"/>
    <w:rsid w:val="00C512A9"/>
    <w:rsid w:val="00C521DB"/>
    <w:rsid w:val="00C525B5"/>
    <w:rsid w:val="00C52DA2"/>
    <w:rsid w:val="00C531DE"/>
    <w:rsid w:val="00C5345F"/>
    <w:rsid w:val="00C54943"/>
    <w:rsid w:val="00C54BD9"/>
    <w:rsid w:val="00C568E4"/>
    <w:rsid w:val="00C6232C"/>
    <w:rsid w:val="00C62EAE"/>
    <w:rsid w:val="00C6326F"/>
    <w:rsid w:val="00C63D16"/>
    <w:rsid w:val="00C657E0"/>
    <w:rsid w:val="00C66F5D"/>
    <w:rsid w:val="00C71FDF"/>
    <w:rsid w:val="00C732D6"/>
    <w:rsid w:val="00C73565"/>
    <w:rsid w:val="00C735D0"/>
    <w:rsid w:val="00C7487B"/>
    <w:rsid w:val="00C74AB4"/>
    <w:rsid w:val="00C765E6"/>
    <w:rsid w:val="00C7696A"/>
    <w:rsid w:val="00C818E5"/>
    <w:rsid w:val="00C81D92"/>
    <w:rsid w:val="00C846A3"/>
    <w:rsid w:val="00C851A2"/>
    <w:rsid w:val="00C91104"/>
    <w:rsid w:val="00C91A51"/>
    <w:rsid w:val="00C93A0E"/>
    <w:rsid w:val="00C93AB4"/>
    <w:rsid w:val="00C944FA"/>
    <w:rsid w:val="00C9637A"/>
    <w:rsid w:val="00C9725F"/>
    <w:rsid w:val="00C97435"/>
    <w:rsid w:val="00CA0D1F"/>
    <w:rsid w:val="00CA1B9B"/>
    <w:rsid w:val="00CA3392"/>
    <w:rsid w:val="00CA4373"/>
    <w:rsid w:val="00CA6ADC"/>
    <w:rsid w:val="00CA7CC1"/>
    <w:rsid w:val="00CB0881"/>
    <w:rsid w:val="00CB1ACE"/>
    <w:rsid w:val="00CB249B"/>
    <w:rsid w:val="00CB58BC"/>
    <w:rsid w:val="00CB63CA"/>
    <w:rsid w:val="00CB7686"/>
    <w:rsid w:val="00CB7B06"/>
    <w:rsid w:val="00CB7B40"/>
    <w:rsid w:val="00CC011C"/>
    <w:rsid w:val="00CC023C"/>
    <w:rsid w:val="00CC108A"/>
    <w:rsid w:val="00CC6300"/>
    <w:rsid w:val="00CD2090"/>
    <w:rsid w:val="00CD2666"/>
    <w:rsid w:val="00CD3336"/>
    <w:rsid w:val="00CD65E5"/>
    <w:rsid w:val="00CD698A"/>
    <w:rsid w:val="00CE044D"/>
    <w:rsid w:val="00CE0563"/>
    <w:rsid w:val="00CE1002"/>
    <w:rsid w:val="00CE1B11"/>
    <w:rsid w:val="00CE2B9E"/>
    <w:rsid w:val="00CE33F2"/>
    <w:rsid w:val="00CE346E"/>
    <w:rsid w:val="00CE36F8"/>
    <w:rsid w:val="00CE4F88"/>
    <w:rsid w:val="00CE56F2"/>
    <w:rsid w:val="00CF1C8B"/>
    <w:rsid w:val="00CF295B"/>
    <w:rsid w:val="00CF34D5"/>
    <w:rsid w:val="00CF3D11"/>
    <w:rsid w:val="00CF470E"/>
    <w:rsid w:val="00CF47A8"/>
    <w:rsid w:val="00CF4899"/>
    <w:rsid w:val="00CF62AD"/>
    <w:rsid w:val="00D04FF7"/>
    <w:rsid w:val="00D058E5"/>
    <w:rsid w:val="00D11FC1"/>
    <w:rsid w:val="00D125DD"/>
    <w:rsid w:val="00D128FF"/>
    <w:rsid w:val="00D14CA8"/>
    <w:rsid w:val="00D15034"/>
    <w:rsid w:val="00D20EA7"/>
    <w:rsid w:val="00D24A7A"/>
    <w:rsid w:val="00D26B14"/>
    <w:rsid w:val="00D27AA2"/>
    <w:rsid w:val="00D27E36"/>
    <w:rsid w:val="00D3113D"/>
    <w:rsid w:val="00D3150B"/>
    <w:rsid w:val="00D36331"/>
    <w:rsid w:val="00D36CF8"/>
    <w:rsid w:val="00D4112E"/>
    <w:rsid w:val="00D451BC"/>
    <w:rsid w:val="00D47DF1"/>
    <w:rsid w:val="00D500C5"/>
    <w:rsid w:val="00D5249B"/>
    <w:rsid w:val="00D53BE7"/>
    <w:rsid w:val="00D55E31"/>
    <w:rsid w:val="00D57256"/>
    <w:rsid w:val="00D57951"/>
    <w:rsid w:val="00D60799"/>
    <w:rsid w:val="00D62E48"/>
    <w:rsid w:val="00D64303"/>
    <w:rsid w:val="00D6435D"/>
    <w:rsid w:val="00D65343"/>
    <w:rsid w:val="00D668F9"/>
    <w:rsid w:val="00D66A34"/>
    <w:rsid w:val="00D67954"/>
    <w:rsid w:val="00D71E4D"/>
    <w:rsid w:val="00D74958"/>
    <w:rsid w:val="00D854EB"/>
    <w:rsid w:val="00D92135"/>
    <w:rsid w:val="00D93E87"/>
    <w:rsid w:val="00D94AC2"/>
    <w:rsid w:val="00D952AB"/>
    <w:rsid w:val="00D959A7"/>
    <w:rsid w:val="00DA1215"/>
    <w:rsid w:val="00DA1349"/>
    <w:rsid w:val="00DA4997"/>
    <w:rsid w:val="00DA777D"/>
    <w:rsid w:val="00DB0EB7"/>
    <w:rsid w:val="00DB1AE4"/>
    <w:rsid w:val="00DB24DF"/>
    <w:rsid w:val="00DB4E85"/>
    <w:rsid w:val="00DC0C63"/>
    <w:rsid w:val="00DC1364"/>
    <w:rsid w:val="00DC29C3"/>
    <w:rsid w:val="00DC3C7C"/>
    <w:rsid w:val="00DC46D1"/>
    <w:rsid w:val="00DC7888"/>
    <w:rsid w:val="00DD02D9"/>
    <w:rsid w:val="00DD0687"/>
    <w:rsid w:val="00DD116B"/>
    <w:rsid w:val="00DD164F"/>
    <w:rsid w:val="00DD2B4B"/>
    <w:rsid w:val="00DD513B"/>
    <w:rsid w:val="00DD69C8"/>
    <w:rsid w:val="00DD7953"/>
    <w:rsid w:val="00DE0B3B"/>
    <w:rsid w:val="00DE24AC"/>
    <w:rsid w:val="00DE36C2"/>
    <w:rsid w:val="00DE6213"/>
    <w:rsid w:val="00DE7145"/>
    <w:rsid w:val="00DF094E"/>
    <w:rsid w:val="00DF15E7"/>
    <w:rsid w:val="00DF320F"/>
    <w:rsid w:val="00DF352E"/>
    <w:rsid w:val="00DF4277"/>
    <w:rsid w:val="00DF4F74"/>
    <w:rsid w:val="00DF5484"/>
    <w:rsid w:val="00DF5C56"/>
    <w:rsid w:val="00DF69F0"/>
    <w:rsid w:val="00DF6F3A"/>
    <w:rsid w:val="00E04DB4"/>
    <w:rsid w:val="00E113A2"/>
    <w:rsid w:val="00E114EC"/>
    <w:rsid w:val="00E11F4D"/>
    <w:rsid w:val="00E12466"/>
    <w:rsid w:val="00E21ADB"/>
    <w:rsid w:val="00E2267F"/>
    <w:rsid w:val="00E23881"/>
    <w:rsid w:val="00E24DD1"/>
    <w:rsid w:val="00E25178"/>
    <w:rsid w:val="00E26F09"/>
    <w:rsid w:val="00E31CE8"/>
    <w:rsid w:val="00E33F83"/>
    <w:rsid w:val="00E3484C"/>
    <w:rsid w:val="00E34F48"/>
    <w:rsid w:val="00E35AE7"/>
    <w:rsid w:val="00E35C12"/>
    <w:rsid w:val="00E4292A"/>
    <w:rsid w:val="00E42B15"/>
    <w:rsid w:val="00E43DBA"/>
    <w:rsid w:val="00E448A8"/>
    <w:rsid w:val="00E45EF3"/>
    <w:rsid w:val="00E46BDF"/>
    <w:rsid w:val="00E46DA7"/>
    <w:rsid w:val="00E46EB0"/>
    <w:rsid w:val="00E47632"/>
    <w:rsid w:val="00E47E8F"/>
    <w:rsid w:val="00E56AA0"/>
    <w:rsid w:val="00E5746E"/>
    <w:rsid w:val="00E577AB"/>
    <w:rsid w:val="00E5788B"/>
    <w:rsid w:val="00E579BA"/>
    <w:rsid w:val="00E60AFF"/>
    <w:rsid w:val="00E64F9A"/>
    <w:rsid w:val="00E664B5"/>
    <w:rsid w:val="00E67DF6"/>
    <w:rsid w:val="00E71DA8"/>
    <w:rsid w:val="00E74AFD"/>
    <w:rsid w:val="00E74C03"/>
    <w:rsid w:val="00E77AEF"/>
    <w:rsid w:val="00E8135D"/>
    <w:rsid w:val="00E8216E"/>
    <w:rsid w:val="00E851BB"/>
    <w:rsid w:val="00E85A87"/>
    <w:rsid w:val="00E85C39"/>
    <w:rsid w:val="00E85C9B"/>
    <w:rsid w:val="00E87757"/>
    <w:rsid w:val="00E90175"/>
    <w:rsid w:val="00E936C5"/>
    <w:rsid w:val="00E938E1"/>
    <w:rsid w:val="00E9445D"/>
    <w:rsid w:val="00E94E72"/>
    <w:rsid w:val="00E96DAF"/>
    <w:rsid w:val="00E975BD"/>
    <w:rsid w:val="00EA224C"/>
    <w:rsid w:val="00EA31F7"/>
    <w:rsid w:val="00EA3DF3"/>
    <w:rsid w:val="00EA49BC"/>
    <w:rsid w:val="00EB0378"/>
    <w:rsid w:val="00EB1582"/>
    <w:rsid w:val="00EB5532"/>
    <w:rsid w:val="00EB580B"/>
    <w:rsid w:val="00EB5B2B"/>
    <w:rsid w:val="00EB7F5C"/>
    <w:rsid w:val="00EC39ED"/>
    <w:rsid w:val="00EC3E4D"/>
    <w:rsid w:val="00EC5003"/>
    <w:rsid w:val="00EC6F63"/>
    <w:rsid w:val="00EC790C"/>
    <w:rsid w:val="00ED26C1"/>
    <w:rsid w:val="00ED311A"/>
    <w:rsid w:val="00ED5015"/>
    <w:rsid w:val="00ED67F7"/>
    <w:rsid w:val="00EE1D9D"/>
    <w:rsid w:val="00EE1FE2"/>
    <w:rsid w:val="00EE340E"/>
    <w:rsid w:val="00EE473D"/>
    <w:rsid w:val="00EE482E"/>
    <w:rsid w:val="00EE6008"/>
    <w:rsid w:val="00EE6CDA"/>
    <w:rsid w:val="00EE72BD"/>
    <w:rsid w:val="00EE78D7"/>
    <w:rsid w:val="00EE7D4A"/>
    <w:rsid w:val="00EF1524"/>
    <w:rsid w:val="00EF295F"/>
    <w:rsid w:val="00EF3DCE"/>
    <w:rsid w:val="00EF5138"/>
    <w:rsid w:val="00EF58A7"/>
    <w:rsid w:val="00EF5A7F"/>
    <w:rsid w:val="00EF6483"/>
    <w:rsid w:val="00EF6BC6"/>
    <w:rsid w:val="00EF7BBE"/>
    <w:rsid w:val="00F01588"/>
    <w:rsid w:val="00F02215"/>
    <w:rsid w:val="00F05302"/>
    <w:rsid w:val="00F06E5B"/>
    <w:rsid w:val="00F12A13"/>
    <w:rsid w:val="00F12A45"/>
    <w:rsid w:val="00F14887"/>
    <w:rsid w:val="00F17205"/>
    <w:rsid w:val="00F23008"/>
    <w:rsid w:val="00F26444"/>
    <w:rsid w:val="00F276EC"/>
    <w:rsid w:val="00F30AC8"/>
    <w:rsid w:val="00F3116F"/>
    <w:rsid w:val="00F31AE5"/>
    <w:rsid w:val="00F320A0"/>
    <w:rsid w:val="00F34604"/>
    <w:rsid w:val="00F35136"/>
    <w:rsid w:val="00F41AF9"/>
    <w:rsid w:val="00F43605"/>
    <w:rsid w:val="00F45534"/>
    <w:rsid w:val="00F45DCC"/>
    <w:rsid w:val="00F46262"/>
    <w:rsid w:val="00F46759"/>
    <w:rsid w:val="00F471F3"/>
    <w:rsid w:val="00F51234"/>
    <w:rsid w:val="00F521DF"/>
    <w:rsid w:val="00F52D26"/>
    <w:rsid w:val="00F52FF5"/>
    <w:rsid w:val="00F541C0"/>
    <w:rsid w:val="00F56948"/>
    <w:rsid w:val="00F616B3"/>
    <w:rsid w:val="00F6180D"/>
    <w:rsid w:val="00F6292F"/>
    <w:rsid w:val="00F63DDA"/>
    <w:rsid w:val="00F657DE"/>
    <w:rsid w:val="00F65800"/>
    <w:rsid w:val="00F72807"/>
    <w:rsid w:val="00F73529"/>
    <w:rsid w:val="00F73A25"/>
    <w:rsid w:val="00F74FC7"/>
    <w:rsid w:val="00F751E6"/>
    <w:rsid w:val="00F77AD3"/>
    <w:rsid w:val="00F809CF"/>
    <w:rsid w:val="00F82D2A"/>
    <w:rsid w:val="00F83857"/>
    <w:rsid w:val="00F853AA"/>
    <w:rsid w:val="00F86E92"/>
    <w:rsid w:val="00F872C7"/>
    <w:rsid w:val="00F87DCA"/>
    <w:rsid w:val="00F90A0B"/>
    <w:rsid w:val="00F90D2C"/>
    <w:rsid w:val="00F9144D"/>
    <w:rsid w:val="00F962DE"/>
    <w:rsid w:val="00F97248"/>
    <w:rsid w:val="00F97FA3"/>
    <w:rsid w:val="00FA3482"/>
    <w:rsid w:val="00FA700D"/>
    <w:rsid w:val="00FB016D"/>
    <w:rsid w:val="00FB2681"/>
    <w:rsid w:val="00FB3711"/>
    <w:rsid w:val="00FB3B7F"/>
    <w:rsid w:val="00FB40BA"/>
    <w:rsid w:val="00FB62A3"/>
    <w:rsid w:val="00FB63E6"/>
    <w:rsid w:val="00FB684D"/>
    <w:rsid w:val="00FB77C7"/>
    <w:rsid w:val="00FC230C"/>
    <w:rsid w:val="00FC23C2"/>
    <w:rsid w:val="00FC333B"/>
    <w:rsid w:val="00FC64DC"/>
    <w:rsid w:val="00FD0042"/>
    <w:rsid w:val="00FD120F"/>
    <w:rsid w:val="00FD1E6B"/>
    <w:rsid w:val="00FD65B1"/>
    <w:rsid w:val="00FD73BA"/>
    <w:rsid w:val="00FE0EAB"/>
    <w:rsid w:val="00FE23B3"/>
    <w:rsid w:val="00FE47FE"/>
    <w:rsid w:val="00FF0AC9"/>
    <w:rsid w:val="00FF0AD4"/>
    <w:rsid w:val="00FF14BA"/>
    <w:rsid w:val="00FF7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09F7C1-E24E-45B8-A5CC-1263C0B7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79B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1F48C5"/>
    <w:pPr>
      <w:keepNext/>
      <w:spacing w:before="240" w:after="60"/>
      <w:outlineLvl w:val="0"/>
    </w:pPr>
    <w:rPr>
      <w:rFonts w:ascii="Cambria" w:hAnsi="Cambria"/>
      <w:b/>
      <w:bCs/>
      <w:kern w:val="32"/>
      <w:sz w:val="32"/>
      <w:szCs w:val="32"/>
    </w:rPr>
  </w:style>
  <w:style w:type="paragraph" w:styleId="2">
    <w:name w:val="heading 2"/>
    <w:basedOn w:val="a0"/>
    <w:next w:val="a0"/>
    <w:link w:val="20"/>
    <w:uiPriority w:val="9"/>
    <w:unhideWhenUsed/>
    <w:qFormat/>
    <w:rsid w:val="00D524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1F48C5"/>
    <w:pPr>
      <w:keepNext/>
      <w:spacing w:before="240" w:after="60"/>
      <w:outlineLvl w:val="2"/>
    </w:pPr>
    <w:rPr>
      <w:rFonts w:ascii="Calibri Light" w:hAnsi="Calibri Light"/>
      <w:b/>
      <w:bCs/>
      <w:sz w:val="26"/>
      <w:szCs w:val="26"/>
    </w:rPr>
  </w:style>
  <w:style w:type="paragraph" w:styleId="4">
    <w:name w:val="heading 4"/>
    <w:basedOn w:val="a0"/>
    <w:next w:val="a0"/>
    <w:link w:val="40"/>
    <w:uiPriority w:val="9"/>
    <w:unhideWhenUsed/>
    <w:qFormat/>
    <w:rsid w:val="006F0937"/>
    <w:pPr>
      <w:keepNext/>
      <w:keepLines/>
      <w:spacing w:before="200"/>
      <w:outlineLvl w:val="3"/>
    </w:pPr>
    <w:rPr>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F48C5"/>
    <w:rPr>
      <w:rFonts w:ascii="Cambria" w:eastAsia="Times New Roman" w:hAnsi="Cambria" w:cs="Times New Roman"/>
      <w:b/>
      <w:bCs/>
      <w:kern w:val="32"/>
      <w:sz w:val="32"/>
      <w:szCs w:val="32"/>
      <w:lang w:eastAsia="ru-RU"/>
    </w:rPr>
  </w:style>
  <w:style w:type="character" w:customStyle="1" w:styleId="30">
    <w:name w:val="Заголовок 3 Знак"/>
    <w:basedOn w:val="a1"/>
    <w:link w:val="3"/>
    <w:uiPriority w:val="9"/>
    <w:qFormat/>
    <w:rsid w:val="001F48C5"/>
    <w:rPr>
      <w:rFonts w:ascii="Calibri Light" w:eastAsia="Times New Roman" w:hAnsi="Calibri Light" w:cs="Times New Roman"/>
      <w:b/>
      <w:bCs/>
      <w:sz w:val="26"/>
      <w:szCs w:val="26"/>
      <w:lang w:eastAsia="ru-RU"/>
    </w:rPr>
  </w:style>
  <w:style w:type="paragraph" w:styleId="a4">
    <w:name w:val="header"/>
    <w:basedOn w:val="a0"/>
    <w:link w:val="a5"/>
    <w:uiPriority w:val="99"/>
    <w:rsid w:val="001F48C5"/>
    <w:pPr>
      <w:tabs>
        <w:tab w:val="center" w:pos="4677"/>
        <w:tab w:val="right" w:pos="9355"/>
      </w:tabs>
    </w:pPr>
  </w:style>
  <w:style w:type="character" w:customStyle="1" w:styleId="a5">
    <w:name w:val="Верхний колонтитул Знак"/>
    <w:basedOn w:val="a1"/>
    <w:link w:val="a4"/>
    <w:uiPriority w:val="99"/>
    <w:rsid w:val="001F48C5"/>
    <w:rPr>
      <w:rFonts w:ascii="Times New Roman" w:eastAsia="Times New Roman" w:hAnsi="Times New Roman" w:cs="Times New Roman"/>
      <w:sz w:val="24"/>
      <w:szCs w:val="24"/>
      <w:lang w:eastAsia="ru-RU"/>
    </w:rPr>
  </w:style>
  <w:style w:type="character" w:styleId="a6">
    <w:name w:val="page number"/>
    <w:basedOn w:val="a1"/>
    <w:qFormat/>
    <w:rsid w:val="001F48C5"/>
  </w:style>
  <w:style w:type="paragraph" w:styleId="a7">
    <w:name w:val="List Paragraph"/>
    <w:aliases w:val="маркированный,Citation List,Heading1,Colorful List - Accent 11"/>
    <w:basedOn w:val="a0"/>
    <w:link w:val="a8"/>
    <w:uiPriority w:val="34"/>
    <w:qFormat/>
    <w:rsid w:val="001F48C5"/>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маркированный Знак,Citation List Знак,Heading1 Знак,Colorful List - Accent 11 Знак"/>
    <w:link w:val="a7"/>
    <w:uiPriority w:val="34"/>
    <w:locked/>
    <w:rsid w:val="001F48C5"/>
    <w:rPr>
      <w:rFonts w:ascii="Calibri" w:eastAsia="Calibri" w:hAnsi="Calibri" w:cs="Times New Roman"/>
    </w:rPr>
  </w:style>
  <w:style w:type="character" w:customStyle="1" w:styleId="s0">
    <w:name w:val="s0"/>
    <w:qFormat/>
    <w:rsid w:val="001F48C5"/>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j112">
    <w:name w:val="j112"/>
    <w:basedOn w:val="a0"/>
    <w:rsid w:val="001F48C5"/>
    <w:pPr>
      <w:spacing w:before="100" w:beforeAutospacing="1" w:after="100" w:afterAutospacing="1"/>
    </w:pPr>
  </w:style>
  <w:style w:type="paragraph" w:customStyle="1" w:styleId="Default">
    <w:name w:val="Default"/>
    <w:qFormat/>
    <w:rsid w:val="001F48C5"/>
    <w:pPr>
      <w:spacing w:after="0" w:line="240" w:lineRule="auto"/>
    </w:pPr>
    <w:rPr>
      <w:rFonts w:ascii="Times New Roman" w:eastAsia="Calibri" w:hAnsi="Times New Roman" w:cs="Times New Roman"/>
      <w:color w:val="000000"/>
      <w:sz w:val="24"/>
      <w:szCs w:val="24"/>
    </w:rPr>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Обычный (Web)1,З"/>
    <w:basedOn w:val="a0"/>
    <w:link w:val="aa"/>
    <w:uiPriority w:val="99"/>
    <w:unhideWhenUsed/>
    <w:qFormat/>
    <w:rsid w:val="001F48C5"/>
    <w:pPr>
      <w:spacing w:before="100" w:beforeAutospacing="1" w:after="100" w:afterAutospacing="1"/>
    </w:pPr>
  </w:style>
  <w:style w:type="character" w:customStyle="1" w:styleId="aa">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веб)1 Знак Знак Зн Знак Знак Знак Знак1,З Знак"/>
    <w:link w:val="a9"/>
    <w:uiPriority w:val="99"/>
    <w:locked/>
    <w:rsid w:val="001F48C5"/>
    <w:rPr>
      <w:rFonts w:ascii="Times New Roman" w:eastAsia="Times New Roman" w:hAnsi="Times New Roman" w:cs="Times New Roman"/>
      <w:sz w:val="24"/>
      <w:szCs w:val="24"/>
      <w:lang w:eastAsia="ru-RU"/>
    </w:rPr>
  </w:style>
  <w:style w:type="paragraph" w:styleId="ab">
    <w:name w:val="Balloon Text"/>
    <w:basedOn w:val="a0"/>
    <w:link w:val="ac"/>
    <w:uiPriority w:val="99"/>
    <w:rsid w:val="001F48C5"/>
    <w:rPr>
      <w:rFonts w:ascii="Tahoma" w:hAnsi="Tahoma" w:cs="Tahoma"/>
      <w:sz w:val="16"/>
      <w:szCs w:val="16"/>
    </w:rPr>
  </w:style>
  <w:style w:type="character" w:customStyle="1" w:styleId="ac">
    <w:name w:val="Текст выноски Знак"/>
    <w:basedOn w:val="a1"/>
    <w:link w:val="ab"/>
    <w:uiPriority w:val="99"/>
    <w:rsid w:val="001F48C5"/>
    <w:rPr>
      <w:rFonts w:ascii="Tahoma" w:eastAsia="Times New Roman" w:hAnsi="Tahoma" w:cs="Tahoma"/>
      <w:sz w:val="16"/>
      <w:szCs w:val="16"/>
      <w:lang w:eastAsia="ru-RU"/>
    </w:rPr>
  </w:style>
  <w:style w:type="paragraph" w:styleId="ad">
    <w:name w:val="footer"/>
    <w:basedOn w:val="a0"/>
    <w:link w:val="ae"/>
    <w:uiPriority w:val="99"/>
    <w:rsid w:val="001F48C5"/>
    <w:pPr>
      <w:tabs>
        <w:tab w:val="center" w:pos="4677"/>
        <w:tab w:val="right" w:pos="9355"/>
      </w:tabs>
    </w:pPr>
  </w:style>
  <w:style w:type="character" w:customStyle="1" w:styleId="ae">
    <w:name w:val="Нижний колонтитул Знак"/>
    <w:basedOn w:val="a1"/>
    <w:link w:val="ad"/>
    <w:uiPriority w:val="99"/>
    <w:rsid w:val="001F48C5"/>
    <w:rPr>
      <w:rFonts w:ascii="Times New Roman" w:eastAsia="Times New Roman" w:hAnsi="Times New Roman" w:cs="Times New Roman"/>
      <w:sz w:val="24"/>
      <w:szCs w:val="24"/>
      <w:lang w:eastAsia="ru-RU"/>
    </w:rPr>
  </w:style>
  <w:style w:type="character" w:styleId="af">
    <w:name w:val="Hyperlink"/>
    <w:uiPriority w:val="99"/>
    <w:rsid w:val="001F48C5"/>
    <w:rPr>
      <w:color w:val="0000FF"/>
      <w:u w:val="single"/>
    </w:rPr>
  </w:style>
  <w:style w:type="character" w:customStyle="1" w:styleId="21">
    <w:name w:val="Основной текст (2)"/>
    <w:rsid w:val="001F48C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0">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Эльд,А"/>
    <w:link w:val="af1"/>
    <w:uiPriority w:val="1"/>
    <w:qFormat/>
    <w:rsid w:val="001F48C5"/>
    <w:pPr>
      <w:spacing w:after="0" w:line="240" w:lineRule="auto"/>
    </w:pPr>
    <w:rPr>
      <w:rFonts w:ascii="Times New Roman" w:eastAsia="Calibri" w:hAnsi="Times New Roman" w:cs="Times New Roman"/>
      <w:sz w:val="28"/>
      <w:szCs w:val="28"/>
    </w:rPr>
  </w:style>
  <w:style w:type="character" w:customStyle="1" w:styleId="af1">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АА Знак"/>
    <w:link w:val="af0"/>
    <w:uiPriority w:val="1"/>
    <w:locked/>
    <w:rsid w:val="001F48C5"/>
    <w:rPr>
      <w:rFonts w:ascii="Times New Roman" w:eastAsia="Calibri" w:hAnsi="Times New Roman" w:cs="Times New Roman"/>
      <w:sz w:val="28"/>
      <w:szCs w:val="28"/>
    </w:rPr>
  </w:style>
  <w:style w:type="paragraph" w:customStyle="1" w:styleId="11">
    <w:name w:val="Без интервала1"/>
    <w:link w:val="NoSpacingChar"/>
    <w:rsid w:val="001F48C5"/>
    <w:pPr>
      <w:spacing w:after="0" w:line="240" w:lineRule="auto"/>
    </w:pPr>
    <w:rPr>
      <w:rFonts w:ascii="Consolas" w:eastAsia="Calibri" w:hAnsi="Consolas" w:cs="Times New Roman"/>
      <w:szCs w:val="20"/>
      <w:lang w:val="en-US"/>
    </w:rPr>
  </w:style>
  <w:style w:type="character" w:customStyle="1" w:styleId="NoSpacingChar">
    <w:name w:val="No Spacing Char"/>
    <w:link w:val="11"/>
    <w:locked/>
    <w:rsid w:val="001F48C5"/>
    <w:rPr>
      <w:rFonts w:ascii="Consolas" w:eastAsia="Calibri" w:hAnsi="Consolas" w:cs="Times New Roman"/>
      <w:szCs w:val="20"/>
      <w:lang w:val="en-US"/>
    </w:rPr>
  </w:style>
  <w:style w:type="character" w:styleId="af2">
    <w:name w:val="Strong"/>
    <w:uiPriority w:val="22"/>
    <w:qFormat/>
    <w:rsid w:val="001F48C5"/>
    <w:rPr>
      <w:rFonts w:cs="Times New Roman"/>
      <w:b/>
      <w:bCs/>
    </w:rPr>
  </w:style>
  <w:style w:type="character" w:customStyle="1" w:styleId="s1">
    <w:name w:val="s1"/>
    <w:qFormat/>
    <w:rsid w:val="001F48C5"/>
    <w:rPr>
      <w:rFonts w:ascii="Times New Roman" w:hAnsi="Times New Roman"/>
      <w:b/>
      <w:color w:val="000000"/>
      <w:sz w:val="28"/>
      <w:u w:val="none"/>
      <w:effect w:val="none"/>
    </w:rPr>
  </w:style>
  <w:style w:type="paragraph" w:styleId="af3">
    <w:name w:val="footnote text"/>
    <w:basedOn w:val="a0"/>
    <w:link w:val="af4"/>
    <w:uiPriority w:val="99"/>
    <w:unhideWhenUsed/>
    <w:rsid w:val="001F48C5"/>
    <w:rPr>
      <w:rFonts w:ascii="Calibri" w:eastAsia="Calibri" w:hAnsi="Calibri"/>
      <w:sz w:val="20"/>
      <w:szCs w:val="20"/>
      <w:lang w:val="en-US" w:eastAsia="en-US"/>
    </w:rPr>
  </w:style>
  <w:style w:type="character" w:customStyle="1" w:styleId="af4">
    <w:name w:val="Текст сноски Знак"/>
    <w:basedOn w:val="a1"/>
    <w:link w:val="af3"/>
    <w:uiPriority w:val="99"/>
    <w:rsid w:val="001F48C5"/>
    <w:rPr>
      <w:rFonts w:ascii="Calibri" w:eastAsia="Calibri" w:hAnsi="Calibri" w:cs="Times New Roman"/>
      <w:sz w:val="20"/>
      <w:szCs w:val="20"/>
      <w:lang w:val="en-US"/>
    </w:rPr>
  </w:style>
  <w:style w:type="character" w:styleId="af5">
    <w:name w:val="annotation reference"/>
    <w:uiPriority w:val="99"/>
    <w:unhideWhenUsed/>
    <w:rsid w:val="001F48C5"/>
    <w:rPr>
      <w:sz w:val="16"/>
      <w:szCs w:val="16"/>
    </w:rPr>
  </w:style>
  <w:style w:type="paragraph" w:styleId="af6">
    <w:name w:val="annotation text"/>
    <w:basedOn w:val="a0"/>
    <w:link w:val="af7"/>
    <w:uiPriority w:val="99"/>
    <w:unhideWhenUsed/>
    <w:rsid w:val="001F48C5"/>
    <w:pPr>
      <w:spacing w:after="200"/>
    </w:pPr>
    <w:rPr>
      <w:rFonts w:ascii="Calibri" w:eastAsia="Calibri" w:hAnsi="Calibri"/>
      <w:sz w:val="20"/>
      <w:szCs w:val="20"/>
      <w:lang w:eastAsia="en-US"/>
    </w:rPr>
  </w:style>
  <w:style w:type="character" w:customStyle="1" w:styleId="af7">
    <w:name w:val="Текст примечания Знак"/>
    <w:basedOn w:val="a1"/>
    <w:link w:val="af6"/>
    <w:uiPriority w:val="99"/>
    <w:rsid w:val="001F48C5"/>
    <w:rPr>
      <w:rFonts w:ascii="Calibri" w:eastAsia="Calibri" w:hAnsi="Calibri" w:cs="Times New Roman"/>
      <w:sz w:val="20"/>
      <w:szCs w:val="20"/>
    </w:rPr>
  </w:style>
  <w:style w:type="character" w:customStyle="1" w:styleId="s20">
    <w:name w:val="s20"/>
    <w:rsid w:val="001F48C5"/>
  </w:style>
  <w:style w:type="paragraph" w:customStyle="1" w:styleId="headertext">
    <w:name w:val="headertext"/>
    <w:basedOn w:val="a0"/>
    <w:rsid w:val="001F48C5"/>
    <w:pPr>
      <w:spacing w:before="100" w:beforeAutospacing="1" w:after="100" w:afterAutospacing="1"/>
    </w:pPr>
  </w:style>
  <w:style w:type="paragraph" w:customStyle="1" w:styleId="j12">
    <w:name w:val="j12"/>
    <w:basedOn w:val="a0"/>
    <w:rsid w:val="001F48C5"/>
    <w:pPr>
      <w:spacing w:before="100" w:beforeAutospacing="1" w:after="100" w:afterAutospacing="1"/>
    </w:pPr>
    <w:rPr>
      <w:lang w:val="en-US" w:eastAsia="en-US"/>
    </w:rPr>
  </w:style>
  <w:style w:type="character" w:customStyle="1" w:styleId="s2">
    <w:name w:val="s2"/>
    <w:rsid w:val="001F48C5"/>
  </w:style>
  <w:style w:type="paragraph" w:customStyle="1" w:styleId="paragraph">
    <w:name w:val="paragraph"/>
    <w:basedOn w:val="a0"/>
    <w:rsid w:val="001F48C5"/>
    <w:pPr>
      <w:spacing w:before="100" w:beforeAutospacing="1" w:after="100" w:afterAutospacing="1"/>
    </w:pPr>
  </w:style>
  <w:style w:type="character" w:customStyle="1" w:styleId="normaltextrun">
    <w:name w:val="normaltextrun"/>
    <w:rsid w:val="001F48C5"/>
  </w:style>
  <w:style w:type="character" w:customStyle="1" w:styleId="eop">
    <w:name w:val="eop"/>
    <w:rsid w:val="001F48C5"/>
  </w:style>
  <w:style w:type="character" w:styleId="af8">
    <w:name w:val="Emphasis"/>
    <w:uiPriority w:val="20"/>
    <w:qFormat/>
    <w:rsid w:val="001F48C5"/>
    <w:rPr>
      <w:i/>
      <w:iCs/>
    </w:rPr>
  </w:style>
  <w:style w:type="character" w:customStyle="1" w:styleId="apple-converted-space">
    <w:name w:val="apple-converted-space"/>
    <w:rsid w:val="001F48C5"/>
  </w:style>
  <w:style w:type="character" w:customStyle="1" w:styleId="SJBLevel1asheadingtext">
    <w:name w:val="SJB Level 1 as heading (text)"/>
    <w:rsid w:val="001F48C5"/>
    <w:rPr>
      <w:b/>
    </w:rPr>
  </w:style>
  <w:style w:type="paragraph" w:styleId="a">
    <w:name w:val="List Bullet"/>
    <w:basedOn w:val="a0"/>
    <w:uiPriority w:val="99"/>
    <w:unhideWhenUsed/>
    <w:rsid w:val="001F48C5"/>
    <w:pPr>
      <w:numPr>
        <w:numId w:val="1"/>
      </w:numPr>
      <w:spacing w:after="200" w:line="276" w:lineRule="auto"/>
      <w:contextualSpacing/>
    </w:pPr>
    <w:rPr>
      <w:rFonts w:ascii="Calibri" w:hAnsi="Calibri"/>
      <w:sz w:val="22"/>
      <w:szCs w:val="22"/>
    </w:rPr>
  </w:style>
  <w:style w:type="paragraph" w:customStyle="1" w:styleId="12">
    <w:name w:val="Обычный1"/>
    <w:rsid w:val="001F48C5"/>
    <w:pPr>
      <w:widowControl w:val="0"/>
      <w:spacing w:after="0" w:line="240" w:lineRule="auto"/>
    </w:pPr>
    <w:rPr>
      <w:rFonts w:ascii="Calibri" w:eastAsia="Calibri" w:hAnsi="Calibri" w:cs="Calibri"/>
      <w:color w:val="000000"/>
      <w:sz w:val="20"/>
      <w:szCs w:val="20"/>
      <w:lang w:eastAsia="ru-RU"/>
    </w:rPr>
  </w:style>
  <w:style w:type="character" w:customStyle="1" w:styleId="af9">
    <w:name w:val="Тема примечания Знак"/>
    <w:basedOn w:val="af7"/>
    <w:link w:val="afa"/>
    <w:uiPriority w:val="99"/>
    <w:semiHidden/>
    <w:rsid w:val="001F48C5"/>
    <w:rPr>
      <w:rFonts w:ascii="Times New Roman" w:eastAsia="Times New Roman" w:hAnsi="Times New Roman" w:cs="Times New Roman"/>
      <w:b/>
      <w:bCs/>
      <w:sz w:val="20"/>
      <w:szCs w:val="20"/>
      <w:lang w:eastAsia="ru-RU"/>
    </w:rPr>
  </w:style>
  <w:style w:type="paragraph" w:styleId="afa">
    <w:name w:val="annotation subject"/>
    <w:basedOn w:val="af6"/>
    <w:next w:val="af6"/>
    <w:link w:val="af9"/>
    <w:uiPriority w:val="99"/>
    <w:semiHidden/>
    <w:unhideWhenUsed/>
    <w:rsid w:val="001F48C5"/>
    <w:pPr>
      <w:spacing w:after="0"/>
    </w:pPr>
    <w:rPr>
      <w:rFonts w:ascii="Times New Roman" w:eastAsia="Times New Roman" w:hAnsi="Times New Roman"/>
      <w:b/>
      <w:bCs/>
      <w:lang w:eastAsia="ru-RU"/>
    </w:rPr>
  </w:style>
  <w:style w:type="paragraph" w:styleId="afb">
    <w:name w:val="Subtitle"/>
    <w:basedOn w:val="a0"/>
    <w:next w:val="a0"/>
    <w:link w:val="afc"/>
    <w:uiPriority w:val="11"/>
    <w:qFormat/>
    <w:rsid w:val="001F48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uiPriority w:val="11"/>
    <w:rsid w:val="001F48C5"/>
    <w:rPr>
      <w:rFonts w:eastAsiaTheme="minorEastAsia"/>
      <w:color w:val="5A5A5A" w:themeColor="text1" w:themeTint="A5"/>
      <w:spacing w:val="15"/>
      <w:lang w:eastAsia="ru-RU"/>
    </w:rPr>
  </w:style>
  <w:style w:type="character" w:customStyle="1" w:styleId="afd">
    <w:name w:val="a"/>
    <w:rsid w:val="001F48C5"/>
    <w:rPr>
      <w:color w:val="333399"/>
      <w:u w:val="single"/>
    </w:rPr>
  </w:style>
  <w:style w:type="paragraph" w:customStyle="1" w:styleId="pj">
    <w:name w:val="pj"/>
    <w:basedOn w:val="a0"/>
    <w:rsid w:val="001F48C5"/>
    <w:pPr>
      <w:ind w:firstLine="400"/>
      <w:jc w:val="both"/>
    </w:pPr>
    <w:rPr>
      <w:rFonts w:eastAsiaTheme="minorEastAsia"/>
      <w:color w:val="000000"/>
    </w:rPr>
  </w:style>
  <w:style w:type="character" w:customStyle="1" w:styleId="20">
    <w:name w:val="Заголовок 2 Знак"/>
    <w:basedOn w:val="a1"/>
    <w:link w:val="2"/>
    <w:uiPriority w:val="9"/>
    <w:rsid w:val="00D5249B"/>
    <w:rPr>
      <w:rFonts w:asciiTheme="majorHAnsi" w:eastAsiaTheme="majorEastAsia" w:hAnsiTheme="majorHAnsi" w:cstheme="majorBidi"/>
      <w:b/>
      <w:bCs/>
      <w:color w:val="4F81BD" w:themeColor="accent1"/>
      <w:sz w:val="26"/>
      <w:szCs w:val="26"/>
      <w:lang w:eastAsia="ru-RU"/>
    </w:rPr>
  </w:style>
  <w:style w:type="table" w:styleId="afe">
    <w:name w:val="Table Grid"/>
    <w:basedOn w:val="a2"/>
    <w:uiPriority w:val="59"/>
    <w:rsid w:val="00607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3"/>
    <w:uiPriority w:val="99"/>
    <w:semiHidden/>
    <w:unhideWhenUsed/>
    <w:rsid w:val="0060748C"/>
  </w:style>
  <w:style w:type="table" w:customStyle="1" w:styleId="14">
    <w:name w:val="Сетка таблицы1"/>
    <w:basedOn w:val="a2"/>
    <w:next w:val="afe"/>
    <w:uiPriority w:val="59"/>
    <w:rsid w:val="0060748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60748C"/>
  </w:style>
  <w:style w:type="table" w:customStyle="1" w:styleId="TableGrid">
    <w:name w:val="TableGrid"/>
    <w:rsid w:val="0060748C"/>
    <w:pPr>
      <w:spacing w:after="0" w:line="240" w:lineRule="auto"/>
    </w:pPr>
    <w:rPr>
      <w:rFonts w:eastAsia="Times New Roman"/>
      <w:lang w:val="en-US"/>
    </w:rPr>
    <w:tblPr>
      <w:tblCellMar>
        <w:top w:w="0" w:type="dxa"/>
        <w:left w:w="0" w:type="dxa"/>
        <w:bottom w:w="0" w:type="dxa"/>
        <w:right w:w="0" w:type="dxa"/>
      </w:tblCellMar>
    </w:tblPr>
  </w:style>
  <w:style w:type="paragraph" w:customStyle="1" w:styleId="15">
    <w:name w:val="Абзац списка1"/>
    <w:basedOn w:val="a0"/>
    <w:next w:val="a7"/>
    <w:uiPriority w:val="34"/>
    <w:qFormat/>
    <w:rsid w:val="0060748C"/>
    <w:pPr>
      <w:spacing w:after="200" w:line="276" w:lineRule="auto"/>
      <w:ind w:left="720"/>
      <w:contextualSpacing/>
    </w:pPr>
    <w:rPr>
      <w:rFonts w:ascii="Calibri" w:eastAsia="Calibri" w:hAnsi="Calibri"/>
      <w:sz w:val="22"/>
      <w:szCs w:val="22"/>
      <w:lang w:eastAsia="en-US"/>
    </w:rPr>
  </w:style>
  <w:style w:type="character" w:customStyle="1" w:styleId="16">
    <w:name w:val="Гиперссылка1"/>
    <w:basedOn w:val="a1"/>
    <w:uiPriority w:val="99"/>
    <w:unhideWhenUsed/>
    <w:rsid w:val="0060748C"/>
    <w:rPr>
      <w:color w:val="0563C1"/>
      <w:u w:val="single"/>
    </w:rPr>
  </w:style>
  <w:style w:type="paragraph" w:customStyle="1" w:styleId="font5">
    <w:name w:val="font5"/>
    <w:basedOn w:val="a0"/>
    <w:rsid w:val="0060748C"/>
    <w:pPr>
      <w:spacing w:before="100" w:beforeAutospacing="1" w:after="100" w:afterAutospacing="1"/>
    </w:pPr>
    <w:rPr>
      <w:sz w:val="22"/>
      <w:szCs w:val="22"/>
    </w:rPr>
  </w:style>
  <w:style w:type="paragraph" w:customStyle="1" w:styleId="xl64">
    <w:name w:val="xl64"/>
    <w:basedOn w:val="a0"/>
    <w:rsid w:val="0060748C"/>
    <w:pPr>
      <w:spacing w:before="100" w:beforeAutospacing="1" w:after="100" w:afterAutospacing="1"/>
      <w:textAlignment w:val="center"/>
    </w:pPr>
    <w:rPr>
      <w:b/>
      <w:bCs/>
    </w:rPr>
  </w:style>
  <w:style w:type="paragraph" w:customStyle="1" w:styleId="xl65">
    <w:name w:val="xl65"/>
    <w:basedOn w:val="a0"/>
    <w:rsid w:val="0060748C"/>
    <w:pPr>
      <w:spacing w:before="100" w:beforeAutospacing="1" w:after="100" w:afterAutospacing="1"/>
      <w:jc w:val="center"/>
      <w:textAlignment w:val="center"/>
    </w:pPr>
  </w:style>
  <w:style w:type="paragraph" w:customStyle="1" w:styleId="xl66">
    <w:name w:val="xl66"/>
    <w:basedOn w:val="a0"/>
    <w:rsid w:val="0060748C"/>
    <w:pPr>
      <w:spacing w:before="100" w:beforeAutospacing="1" w:after="100" w:afterAutospacing="1"/>
      <w:textAlignment w:val="center"/>
    </w:pPr>
  </w:style>
  <w:style w:type="paragraph" w:customStyle="1" w:styleId="xl67">
    <w:name w:val="xl67"/>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60748C"/>
    <w:pPr>
      <w:spacing w:before="100" w:beforeAutospacing="1" w:after="100" w:afterAutospacing="1"/>
      <w:jc w:val="center"/>
      <w:textAlignment w:val="center"/>
    </w:pPr>
  </w:style>
  <w:style w:type="paragraph" w:customStyle="1" w:styleId="xl70">
    <w:name w:val="xl70"/>
    <w:basedOn w:val="a0"/>
    <w:rsid w:val="0060748C"/>
    <w:pPr>
      <w:spacing w:before="100" w:beforeAutospacing="1" w:after="100" w:afterAutospacing="1"/>
      <w:jc w:val="center"/>
    </w:pPr>
  </w:style>
  <w:style w:type="paragraph" w:customStyle="1" w:styleId="xl71">
    <w:name w:val="xl71"/>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0">
    <w:name w:val="xl80"/>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81">
    <w:name w:val="xl81"/>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0"/>
    <w:rsid w:val="006074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22">
    <w:name w:val="Гиперссылка2"/>
    <w:basedOn w:val="a1"/>
    <w:uiPriority w:val="99"/>
    <w:semiHidden/>
    <w:unhideWhenUsed/>
    <w:rsid w:val="0060748C"/>
    <w:rPr>
      <w:color w:val="0563C1"/>
      <w:u w:val="single"/>
    </w:rPr>
  </w:style>
  <w:style w:type="numbering" w:customStyle="1" w:styleId="23">
    <w:name w:val="Нет списка2"/>
    <w:next w:val="a3"/>
    <w:uiPriority w:val="99"/>
    <w:semiHidden/>
    <w:unhideWhenUsed/>
    <w:rsid w:val="0060748C"/>
  </w:style>
  <w:style w:type="table" w:customStyle="1" w:styleId="24">
    <w:name w:val="Сетка таблицы2"/>
    <w:basedOn w:val="a2"/>
    <w:next w:val="afe"/>
    <w:uiPriority w:val="59"/>
    <w:rsid w:val="0060748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3"/>
    <w:uiPriority w:val="99"/>
    <w:semiHidden/>
    <w:unhideWhenUsed/>
    <w:rsid w:val="0060748C"/>
  </w:style>
  <w:style w:type="numbering" w:customStyle="1" w:styleId="41">
    <w:name w:val="Нет списка4"/>
    <w:next w:val="a3"/>
    <w:uiPriority w:val="99"/>
    <w:semiHidden/>
    <w:unhideWhenUsed/>
    <w:rsid w:val="0060748C"/>
  </w:style>
  <w:style w:type="numbering" w:customStyle="1" w:styleId="5">
    <w:name w:val="Нет списка5"/>
    <w:next w:val="a3"/>
    <w:uiPriority w:val="99"/>
    <w:semiHidden/>
    <w:unhideWhenUsed/>
    <w:rsid w:val="0060748C"/>
  </w:style>
  <w:style w:type="table" w:customStyle="1" w:styleId="32">
    <w:name w:val="Сетка таблицы3"/>
    <w:basedOn w:val="a2"/>
    <w:next w:val="afe"/>
    <w:uiPriority w:val="59"/>
    <w:rsid w:val="0060748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Grid1"/>
    <w:rsid w:val="0060748C"/>
    <w:pPr>
      <w:spacing w:after="0" w:line="240" w:lineRule="auto"/>
    </w:pPr>
    <w:rPr>
      <w:rFonts w:eastAsia="Times New Roman" w:cs="Times New Roman"/>
      <w:lang w:val="en-US"/>
    </w:rPr>
    <w:tblPr>
      <w:tblCellMar>
        <w:top w:w="0" w:type="dxa"/>
        <w:left w:w="0" w:type="dxa"/>
        <w:bottom w:w="0" w:type="dxa"/>
        <w:right w:w="0" w:type="dxa"/>
      </w:tblCellMar>
    </w:tblPr>
  </w:style>
  <w:style w:type="character" w:customStyle="1" w:styleId="17">
    <w:name w:val="Просмотренная гиперссылка1"/>
    <w:basedOn w:val="a1"/>
    <w:uiPriority w:val="99"/>
    <w:semiHidden/>
    <w:unhideWhenUsed/>
    <w:rsid w:val="0060748C"/>
    <w:rPr>
      <w:rFonts w:cs="Times New Roman"/>
      <w:color w:val="954F72"/>
      <w:u w:val="single"/>
    </w:rPr>
  </w:style>
  <w:style w:type="character" w:styleId="aff">
    <w:name w:val="FollowedHyperlink"/>
    <w:basedOn w:val="a1"/>
    <w:uiPriority w:val="99"/>
    <w:semiHidden/>
    <w:unhideWhenUsed/>
    <w:rsid w:val="0060748C"/>
    <w:rPr>
      <w:color w:val="800080" w:themeColor="followedHyperlink"/>
      <w:u w:val="single"/>
    </w:rPr>
  </w:style>
  <w:style w:type="character" w:customStyle="1" w:styleId="40">
    <w:name w:val="Заголовок 4 Знак"/>
    <w:basedOn w:val="a1"/>
    <w:link w:val="4"/>
    <w:uiPriority w:val="9"/>
    <w:rsid w:val="006F0937"/>
    <w:rPr>
      <w:rFonts w:ascii="Times New Roman" w:eastAsia="Times New Roman" w:hAnsi="Times New Roman" w:cs="Times New Roman"/>
      <w:sz w:val="20"/>
      <w:szCs w:val="20"/>
      <w:lang w:eastAsia="ru-RU"/>
    </w:rPr>
  </w:style>
  <w:style w:type="paragraph" w:styleId="aff0">
    <w:name w:val="Normal Indent"/>
    <w:basedOn w:val="a0"/>
    <w:uiPriority w:val="99"/>
    <w:unhideWhenUsed/>
    <w:rsid w:val="006F0937"/>
    <w:pPr>
      <w:ind w:left="720"/>
    </w:pPr>
    <w:rPr>
      <w:sz w:val="20"/>
      <w:szCs w:val="20"/>
    </w:rPr>
  </w:style>
  <w:style w:type="paragraph" w:styleId="aff1">
    <w:name w:val="Title"/>
    <w:basedOn w:val="a0"/>
    <w:next w:val="a0"/>
    <w:link w:val="aff2"/>
    <w:uiPriority w:val="10"/>
    <w:qFormat/>
    <w:rsid w:val="006F0937"/>
    <w:pPr>
      <w:pBdr>
        <w:bottom w:val="single" w:sz="8" w:space="4" w:color="4F81BD"/>
      </w:pBdr>
      <w:spacing w:after="300"/>
      <w:contextualSpacing/>
    </w:pPr>
    <w:rPr>
      <w:sz w:val="20"/>
      <w:szCs w:val="20"/>
    </w:rPr>
  </w:style>
  <w:style w:type="character" w:customStyle="1" w:styleId="aff2">
    <w:name w:val="Название Знак"/>
    <w:basedOn w:val="a1"/>
    <w:link w:val="aff1"/>
    <w:uiPriority w:val="10"/>
    <w:rsid w:val="006F0937"/>
    <w:rPr>
      <w:rFonts w:ascii="Times New Roman" w:eastAsia="Times New Roman" w:hAnsi="Times New Roman" w:cs="Times New Roman"/>
      <w:sz w:val="20"/>
      <w:szCs w:val="20"/>
      <w:lang w:eastAsia="ru-RU"/>
    </w:rPr>
  </w:style>
  <w:style w:type="paragraph" w:styleId="aff3">
    <w:name w:val="caption"/>
    <w:basedOn w:val="a0"/>
    <w:next w:val="a0"/>
    <w:uiPriority w:val="35"/>
    <w:semiHidden/>
    <w:unhideWhenUsed/>
    <w:qFormat/>
    <w:rsid w:val="006F0937"/>
    <w:rPr>
      <w:sz w:val="20"/>
      <w:szCs w:val="20"/>
    </w:rPr>
  </w:style>
  <w:style w:type="paragraph" w:customStyle="1" w:styleId="disclaimer">
    <w:name w:val="disclaimer"/>
    <w:basedOn w:val="a0"/>
    <w:rsid w:val="006F0937"/>
    <w:pPr>
      <w:jc w:val="center"/>
    </w:pPr>
    <w:rPr>
      <w:sz w:val="18"/>
      <w:szCs w:val="18"/>
    </w:rPr>
  </w:style>
  <w:style w:type="paragraph" w:customStyle="1" w:styleId="DocDefaults">
    <w:name w:val="DocDefaults"/>
    <w:rsid w:val="006F0937"/>
    <w:rPr>
      <w:rFonts w:ascii="Calibri" w:eastAsia="Calibri" w:hAnsi="Calibri" w:cs="Times New Roman"/>
      <w:lang w:val="en-US"/>
    </w:rPr>
  </w:style>
  <w:style w:type="paragraph" w:customStyle="1" w:styleId="s8">
    <w:name w:val="s8"/>
    <w:basedOn w:val="a0"/>
    <w:rsid w:val="006F0937"/>
    <w:rPr>
      <w:color w:val="333399"/>
    </w:rPr>
  </w:style>
  <w:style w:type="character" w:customStyle="1" w:styleId="s3">
    <w:name w:val="s3"/>
    <w:rsid w:val="006F0937"/>
    <w:rPr>
      <w:rFonts w:ascii="Times New Roman" w:hAnsi="Times New Roman" w:cs="Times New Roman" w:hint="default"/>
      <w:b w:val="0"/>
      <w:bCs w:val="0"/>
      <w:i/>
      <w:iCs/>
      <w:color w:val="FF0000"/>
    </w:rPr>
  </w:style>
  <w:style w:type="character" w:customStyle="1" w:styleId="s19">
    <w:name w:val="s19"/>
    <w:rsid w:val="006F0937"/>
    <w:rPr>
      <w:rFonts w:ascii="Times New Roman" w:hAnsi="Times New Roman" w:cs="Times New Roman" w:hint="default"/>
      <w:b w:val="0"/>
      <w:bCs w:val="0"/>
      <w:i w:val="0"/>
      <w:iCs w:val="0"/>
      <w:color w:val="008000"/>
    </w:rPr>
  </w:style>
  <w:style w:type="character" w:customStyle="1" w:styleId="s7">
    <w:name w:val="s7"/>
    <w:rsid w:val="006F0937"/>
    <w:rPr>
      <w:rFonts w:ascii="Courier New" w:hAnsi="Courier New" w:cs="Courier New" w:hint="default"/>
      <w:b w:val="0"/>
      <w:bCs w:val="0"/>
      <w:color w:val="000000"/>
    </w:rPr>
  </w:style>
  <w:style w:type="character" w:customStyle="1" w:styleId="s9">
    <w:name w:val="s9"/>
    <w:rsid w:val="006F0937"/>
    <w:rPr>
      <w:rFonts w:ascii="Times New Roman" w:hAnsi="Times New Roman" w:cs="Times New Roman" w:hint="default"/>
      <w:b w:val="0"/>
      <w:bCs w:val="0"/>
      <w:i/>
      <w:iCs/>
      <w:color w:val="333399"/>
      <w:u w:val="single"/>
    </w:rPr>
  </w:style>
  <w:style w:type="character" w:customStyle="1" w:styleId="s10">
    <w:name w:val="s10"/>
    <w:rsid w:val="006F0937"/>
    <w:rPr>
      <w:rFonts w:ascii="Times New Roman" w:hAnsi="Times New Roman" w:cs="Times New Roman" w:hint="default"/>
      <w:color w:val="333399"/>
      <w:u w:val="single"/>
    </w:rPr>
  </w:style>
  <w:style w:type="character" w:customStyle="1" w:styleId="s16">
    <w:name w:val="s16"/>
    <w:rsid w:val="006F0937"/>
    <w:rPr>
      <w:rFonts w:ascii="Times New Roman" w:hAnsi="Times New Roman" w:cs="Times New Roman" w:hint="default"/>
      <w:b w:val="0"/>
      <w:bCs w:val="0"/>
      <w:i/>
      <w:iCs/>
      <w:caps w:val="0"/>
      <w:color w:val="000000"/>
    </w:rPr>
  </w:style>
  <w:style w:type="character" w:customStyle="1" w:styleId="s17">
    <w:name w:val="s17"/>
    <w:rsid w:val="006F0937"/>
    <w:rPr>
      <w:rFonts w:ascii="Times New Roman" w:hAnsi="Times New Roman" w:cs="Times New Roman" w:hint="default"/>
      <w:b w:val="0"/>
      <w:bCs w:val="0"/>
      <w:color w:val="000000"/>
    </w:rPr>
  </w:style>
  <w:style w:type="character" w:customStyle="1" w:styleId="s18">
    <w:name w:val="s18"/>
    <w:rsid w:val="006F0937"/>
    <w:rPr>
      <w:rFonts w:ascii="Times New Roman" w:hAnsi="Times New Roman" w:cs="Times New Roman" w:hint="default"/>
      <w:b w:val="0"/>
      <w:bCs w:val="0"/>
      <w:color w:val="000000"/>
    </w:rPr>
  </w:style>
  <w:style w:type="character" w:customStyle="1" w:styleId="s11">
    <w:name w:val="s11"/>
    <w:rsid w:val="006F0937"/>
    <w:rPr>
      <w:rFonts w:ascii="Courier New" w:hAnsi="Courier New" w:cs="Courier New" w:hint="default"/>
      <w:b/>
      <w:bCs/>
      <w:color w:val="000000"/>
    </w:rPr>
  </w:style>
  <w:style w:type="character" w:customStyle="1" w:styleId="s12">
    <w:name w:val="s12"/>
    <w:rsid w:val="006F0937"/>
    <w:rPr>
      <w:rFonts w:ascii="Courier New" w:hAnsi="Courier New" w:cs="Courier New" w:hint="default"/>
      <w:b w:val="0"/>
      <w:bCs w:val="0"/>
      <w:color w:val="333399"/>
      <w:u w:val="single"/>
    </w:rPr>
  </w:style>
  <w:style w:type="character" w:customStyle="1" w:styleId="s13">
    <w:name w:val="s13"/>
    <w:rsid w:val="006F0937"/>
    <w:rPr>
      <w:rFonts w:ascii="Courier New" w:hAnsi="Courier New" w:cs="Courier New" w:hint="default"/>
      <w:i/>
      <w:iCs/>
      <w:color w:val="FF0000"/>
    </w:rPr>
  </w:style>
  <w:style w:type="character" w:customStyle="1" w:styleId="s14">
    <w:name w:val="s14"/>
    <w:rsid w:val="006F0937"/>
    <w:rPr>
      <w:rFonts w:ascii="Courier New" w:hAnsi="Courier New" w:cs="Courier New" w:hint="default"/>
      <w:color w:val="008000"/>
    </w:rPr>
  </w:style>
  <w:style w:type="character" w:customStyle="1" w:styleId="s15">
    <w:name w:val="s15"/>
    <w:rsid w:val="006F0937"/>
    <w:rPr>
      <w:rFonts w:ascii="Courier New" w:hAnsi="Courier New" w:cs="Courier New" w:hint="default"/>
      <w:color w:val="333399"/>
      <w:u w:val="single"/>
    </w:rPr>
  </w:style>
  <w:style w:type="paragraph" w:customStyle="1" w:styleId="pc">
    <w:name w:val="pc"/>
    <w:basedOn w:val="a0"/>
    <w:rsid w:val="00E5788B"/>
    <w:pPr>
      <w:spacing w:before="100" w:beforeAutospacing="1" w:after="100" w:afterAutospacing="1"/>
    </w:pPr>
  </w:style>
  <w:style w:type="paragraph" w:customStyle="1" w:styleId="xl63">
    <w:name w:val="xl63"/>
    <w:basedOn w:val="a0"/>
    <w:rsid w:val="00666C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character" w:customStyle="1" w:styleId="18">
    <w:name w:val="Тема примечания Знак1"/>
    <w:basedOn w:val="af7"/>
    <w:uiPriority w:val="99"/>
    <w:semiHidden/>
    <w:rsid w:val="00AA1D22"/>
    <w:rPr>
      <w:rFonts w:ascii="Calibri" w:eastAsia="Calibri" w:hAnsi="Calibri" w:cs="Times New Roman"/>
      <w:b/>
      <w:bCs/>
      <w:sz w:val="20"/>
      <w:szCs w:val="20"/>
    </w:rPr>
  </w:style>
  <w:style w:type="numbering" w:customStyle="1" w:styleId="6">
    <w:name w:val="Нет списка6"/>
    <w:next w:val="a3"/>
    <w:uiPriority w:val="99"/>
    <w:semiHidden/>
    <w:unhideWhenUsed/>
    <w:rsid w:val="00E87757"/>
  </w:style>
  <w:style w:type="table" w:customStyle="1" w:styleId="42">
    <w:name w:val="Сетка таблицы4"/>
    <w:basedOn w:val="a2"/>
    <w:next w:val="afe"/>
    <w:uiPriority w:val="59"/>
    <w:rsid w:val="00E8775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3"/>
    <w:uiPriority w:val="99"/>
    <w:semiHidden/>
    <w:unhideWhenUsed/>
    <w:rsid w:val="00E87757"/>
  </w:style>
  <w:style w:type="numbering" w:customStyle="1" w:styleId="210">
    <w:name w:val="Нет списка21"/>
    <w:next w:val="a3"/>
    <w:uiPriority w:val="99"/>
    <w:semiHidden/>
    <w:unhideWhenUsed/>
    <w:rsid w:val="00E87757"/>
  </w:style>
  <w:style w:type="numbering" w:customStyle="1" w:styleId="310">
    <w:name w:val="Нет списка31"/>
    <w:next w:val="a3"/>
    <w:uiPriority w:val="99"/>
    <w:semiHidden/>
    <w:unhideWhenUsed/>
    <w:rsid w:val="00E87757"/>
  </w:style>
  <w:style w:type="table" w:customStyle="1" w:styleId="111">
    <w:name w:val="Сетка таблицы11"/>
    <w:basedOn w:val="a2"/>
    <w:next w:val="afe"/>
    <w:uiPriority w:val="59"/>
    <w:rsid w:val="00E87757"/>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te">
    <w:name w:val="note"/>
    <w:basedOn w:val="a0"/>
    <w:uiPriority w:val="99"/>
    <w:rsid w:val="00842E6F"/>
    <w:pPr>
      <w:spacing w:before="100" w:beforeAutospacing="1" w:after="100" w:afterAutospacing="1"/>
    </w:pPr>
  </w:style>
  <w:style w:type="paragraph" w:customStyle="1" w:styleId="19">
    <w:name w:val="Название1"/>
    <w:basedOn w:val="a0"/>
    <w:next w:val="a0"/>
    <w:uiPriority w:val="10"/>
    <w:qFormat/>
    <w:rsid w:val="00842E6F"/>
    <w:pPr>
      <w:pBdr>
        <w:bottom w:val="single" w:sz="8" w:space="4" w:color="4F81BD"/>
      </w:pBdr>
      <w:spacing w:after="300" w:line="276" w:lineRule="auto"/>
      <w:contextualSpacing/>
    </w:pPr>
    <w:rPr>
      <w:sz w:val="22"/>
      <w:szCs w:val="22"/>
      <w:lang w:val="en-US" w:eastAsia="en-US"/>
    </w:rPr>
  </w:style>
  <w:style w:type="table" w:customStyle="1" w:styleId="121">
    <w:name w:val="Сетка таблицы12"/>
    <w:basedOn w:val="a2"/>
    <w:next w:val="afe"/>
    <w:uiPriority w:val="59"/>
    <w:rsid w:val="00842E6F"/>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Название Знак1"/>
    <w:basedOn w:val="a1"/>
    <w:uiPriority w:val="10"/>
    <w:rsid w:val="00842E6F"/>
    <w:rPr>
      <w:rFonts w:ascii="Calibri Light" w:eastAsia="Times New Roman" w:hAnsi="Calibri Light" w:cs="Times New Roman"/>
      <w:color w:val="323E4F"/>
      <w:spacing w:val="5"/>
      <w:kern w:val="28"/>
      <w:sz w:val="52"/>
      <w:szCs w:val="52"/>
      <w:lang w:eastAsia="ru-RU"/>
    </w:rPr>
  </w:style>
  <w:style w:type="table" w:customStyle="1" w:styleId="50">
    <w:name w:val="Сетка таблицы5"/>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2"/>
    <w:next w:val="afe"/>
    <w:uiPriority w:val="59"/>
    <w:rsid w:val="00EF3DC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uiPriority w:val="59"/>
    <w:rsid w:val="00EF3DCE"/>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
    <w:basedOn w:val="a2"/>
    <w:next w:val="afe"/>
    <w:uiPriority w:val="39"/>
    <w:rsid w:val="00EF3DC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
    <w:basedOn w:val="a2"/>
    <w:next w:val="afe"/>
    <w:uiPriority w:val="59"/>
    <w:rsid w:val="00EF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e"/>
    <w:uiPriority w:val="39"/>
    <w:rsid w:val="00EF3D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e"/>
    <w:uiPriority w:val="59"/>
    <w:rsid w:val="00EF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2"/>
    <w:next w:val="afe"/>
    <w:uiPriority w:val="39"/>
    <w:rsid w:val="00EF3D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e"/>
    <w:uiPriority w:val="59"/>
    <w:rsid w:val="00EF3DCE"/>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
    <w:name w:val="Нет списка7"/>
    <w:next w:val="a3"/>
    <w:uiPriority w:val="99"/>
    <w:semiHidden/>
    <w:unhideWhenUsed/>
    <w:rsid w:val="00EF3DCE"/>
  </w:style>
  <w:style w:type="table" w:customStyle="1" w:styleId="51">
    <w:name w:val="Сетка таблицы51"/>
    <w:basedOn w:val="a2"/>
    <w:next w:val="afe"/>
    <w:uiPriority w:val="59"/>
    <w:rsid w:val="00EF3DCE"/>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2"/>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e"/>
    <w:uiPriority w:val="39"/>
    <w:rsid w:val="00CF3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2"/>
    <w:next w:val="afe"/>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
    <w:name w:val="Нет списка8"/>
    <w:next w:val="a3"/>
    <w:uiPriority w:val="99"/>
    <w:semiHidden/>
    <w:unhideWhenUsed/>
    <w:rsid w:val="00CF34D5"/>
  </w:style>
  <w:style w:type="numbering" w:customStyle="1" w:styleId="9">
    <w:name w:val="Нет списка9"/>
    <w:next w:val="a3"/>
    <w:uiPriority w:val="99"/>
    <w:semiHidden/>
    <w:unhideWhenUsed/>
    <w:rsid w:val="00CF34D5"/>
  </w:style>
  <w:style w:type="numbering" w:customStyle="1" w:styleId="100">
    <w:name w:val="Нет списка10"/>
    <w:next w:val="a3"/>
    <w:uiPriority w:val="99"/>
    <w:semiHidden/>
    <w:unhideWhenUsed/>
    <w:rsid w:val="00CF34D5"/>
  </w:style>
  <w:style w:type="numbering" w:customStyle="1" w:styleId="133">
    <w:name w:val="Нет списка13"/>
    <w:next w:val="a3"/>
    <w:uiPriority w:val="99"/>
    <w:semiHidden/>
    <w:unhideWhenUsed/>
    <w:rsid w:val="00CF34D5"/>
  </w:style>
  <w:style w:type="paragraph" w:customStyle="1" w:styleId="font6">
    <w:name w:val="font6"/>
    <w:basedOn w:val="a0"/>
    <w:rsid w:val="00CF34D5"/>
    <w:pPr>
      <w:spacing w:before="100" w:beforeAutospacing="1" w:after="100" w:afterAutospacing="1"/>
    </w:pPr>
    <w:rPr>
      <w:rFonts w:ascii="Calibri" w:hAnsi="Calibri" w:cs="Calibri"/>
      <w:color w:val="000000"/>
      <w:sz w:val="20"/>
      <w:szCs w:val="20"/>
    </w:rPr>
  </w:style>
  <w:style w:type="table" w:customStyle="1" w:styleId="70">
    <w:name w:val="Сетка таблицы7"/>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basedOn w:val="a2"/>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2"/>
    <w:next w:val="afe"/>
    <w:uiPriority w:val="59"/>
    <w:rsid w:val="00CF34D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basedOn w:val="a2"/>
    <w:next w:val="afe"/>
    <w:uiPriority w:val="39"/>
    <w:rsid w:val="00CF3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e"/>
    <w:uiPriority w:val="59"/>
    <w:rsid w:val="00CF34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e"/>
    <w:uiPriority w:val="59"/>
    <w:rsid w:val="00CF3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2"/>
    <w:next w:val="afe"/>
    <w:uiPriority w:val="59"/>
    <w:rsid w:val="00CF34D5"/>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53123">
      <w:bodyDiv w:val="1"/>
      <w:marLeft w:val="0"/>
      <w:marRight w:val="0"/>
      <w:marTop w:val="0"/>
      <w:marBottom w:val="0"/>
      <w:divBdr>
        <w:top w:val="none" w:sz="0" w:space="0" w:color="auto"/>
        <w:left w:val="none" w:sz="0" w:space="0" w:color="auto"/>
        <w:bottom w:val="none" w:sz="0" w:space="0" w:color="auto"/>
        <w:right w:val="none" w:sz="0" w:space="0" w:color="auto"/>
      </w:divBdr>
    </w:div>
    <w:div w:id="242566082">
      <w:bodyDiv w:val="1"/>
      <w:marLeft w:val="0"/>
      <w:marRight w:val="0"/>
      <w:marTop w:val="0"/>
      <w:marBottom w:val="0"/>
      <w:divBdr>
        <w:top w:val="none" w:sz="0" w:space="0" w:color="auto"/>
        <w:left w:val="none" w:sz="0" w:space="0" w:color="auto"/>
        <w:bottom w:val="none" w:sz="0" w:space="0" w:color="auto"/>
        <w:right w:val="none" w:sz="0" w:space="0" w:color="auto"/>
      </w:divBdr>
    </w:div>
    <w:div w:id="511841889">
      <w:bodyDiv w:val="1"/>
      <w:marLeft w:val="0"/>
      <w:marRight w:val="0"/>
      <w:marTop w:val="0"/>
      <w:marBottom w:val="0"/>
      <w:divBdr>
        <w:top w:val="none" w:sz="0" w:space="0" w:color="auto"/>
        <w:left w:val="none" w:sz="0" w:space="0" w:color="auto"/>
        <w:bottom w:val="none" w:sz="0" w:space="0" w:color="auto"/>
        <w:right w:val="none" w:sz="0" w:space="0" w:color="auto"/>
      </w:divBdr>
    </w:div>
    <w:div w:id="629284220">
      <w:bodyDiv w:val="1"/>
      <w:marLeft w:val="0"/>
      <w:marRight w:val="0"/>
      <w:marTop w:val="0"/>
      <w:marBottom w:val="0"/>
      <w:divBdr>
        <w:top w:val="none" w:sz="0" w:space="0" w:color="auto"/>
        <w:left w:val="none" w:sz="0" w:space="0" w:color="auto"/>
        <w:bottom w:val="none" w:sz="0" w:space="0" w:color="auto"/>
        <w:right w:val="none" w:sz="0" w:space="0" w:color="auto"/>
      </w:divBdr>
    </w:div>
    <w:div w:id="762649428">
      <w:bodyDiv w:val="1"/>
      <w:marLeft w:val="0"/>
      <w:marRight w:val="0"/>
      <w:marTop w:val="0"/>
      <w:marBottom w:val="0"/>
      <w:divBdr>
        <w:top w:val="none" w:sz="0" w:space="0" w:color="auto"/>
        <w:left w:val="none" w:sz="0" w:space="0" w:color="auto"/>
        <w:bottom w:val="none" w:sz="0" w:space="0" w:color="auto"/>
        <w:right w:val="none" w:sz="0" w:space="0" w:color="auto"/>
      </w:divBdr>
    </w:div>
    <w:div w:id="808060750">
      <w:bodyDiv w:val="1"/>
      <w:marLeft w:val="0"/>
      <w:marRight w:val="0"/>
      <w:marTop w:val="0"/>
      <w:marBottom w:val="0"/>
      <w:divBdr>
        <w:top w:val="none" w:sz="0" w:space="0" w:color="auto"/>
        <w:left w:val="none" w:sz="0" w:space="0" w:color="auto"/>
        <w:bottom w:val="none" w:sz="0" w:space="0" w:color="auto"/>
        <w:right w:val="none" w:sz="0" w:space="0" w:color="auto"/>
      </w:divBdr>
    </w:div>
    <w:div w:id="881674969">
      <w:bodyDiv w:val="1"/>
      <w:marLeft w:val="0"/>
      <w:marRight w:val="0"/>
      <w:marTop w:val="0"/>
      <w:marBottom w:val="0"/>
      <w:divBdr>
        <w:top w:val="none" w:sz="0" w:space="0" w:color="auto"/>
        <w:left w:val="none" w:sz="0" w:space="0" w:color="auto"/>
        <w:bottom w:val="none" w:sz="0" w:space="0" w:color="auto"/>
        <w:right w:val="none" w:sz="0" w:space="0" w:color="auto"/>
      </w:divBdr>
    </w:div>
    <w:div w:id="882671006">
      <w:bodyDiv w:val="1"/>
      <w:marLeft w:val="0"/>
      <w:marRight w:val="0"/>
      <w:marTop w:val="0"/>
      <w:marBottom w:val="0"/>
      <w:divBdr>
        <w:top w:val="none" w:sz="0" w:space="0" w:color="auto"/>
        <w:left w:val="none" w:sz="0" w:space="0" w:color="auto"/>
        <w:bottom w:val="none" w:sz="0" w:space="0" w:color="auto"/>
        <w:right w:val="none" w:sz="0" w:space="0" w:color="auto"/>
      </w:divBdr>
    </w:div>
    <w:div w:id="929235437">
      <w:bodyDiv w:val="1"/>
      <w:marLeft w:val="0"/>
      <w:marRight w:val="0"/>
      <w:marTop w:val="0"/>
      <w:marBottom w:val="0"/>
      <w:divBdr>
        <w:top w:val="none" w:sz="0" w:space="0" w:color="auto"/>
        <w:left w:val="none" w:sz="0" w:space="0" w:color="auto"/>
        <w:bottom w:val="none" w:sz="0" w:space="0" w:color="auto"/>
        <w:right w:val="none" w:sz="0" w:space="0" w:color="auto"/>
      </w:divBdr>
    </w:div>
    <w:div w:id="958611148">
      <w:bodyDiv w:val="1"/>
      <w:marLeft w:val="0"/>
      <w:marRight w:val="0"/>
      <w:marTop w:val="0"/>
      <w:marBottom w:val="0"/>
      <w:divBdr>
        <w:top w:val="none" w:sz="0" w:space="0" w:color="auto"/>
        <w:left w:val="none" w:sz="0" w:space="0" w:color="auto"/>
        <w:bottom w:val="none" w:sz="0" w:space="0" w:color="auto"/>
        <w:right w:val="none" w:sz="0" w:space="0" w:color="auto"/>
      </w:divBdr>
    </w:div>
    <w:div w:id="1296257931">
      <w:bodyDiv w:val="1"/>
      <w:marLeft w:val="0"/>
      <w:marRight w:val="0"/>
      <w:marTop w:val="0"/>
      <w:marBottom w:val="0"/>
      <w:divBdr>
        <w:top w:val="none" w:sz="0" w:space="0" w:color="auto"/>
        <w:left w:val="none" w:sz="0" w:space="0" w:color="auto"/>
        <w:bottom w:val="none" w:sz="0" w:space="0" w:color="auto"/>
        <w:right w:val="none" w:sz="0" w:space="0" w:color="auto"/>
      </w:divBdr>
    </w:div>
    <w:div w:id="1301308259">
      <w:bodyDiv w:val="1"/>
      <w:marLeft w:val="0"/>
      <w:marRight w:val="0"/>
      <w:marTop w:val="0"/>
      <w:marBottom w:val="0"/>
      <w:divBdr>
        <w:top w:val="none" w:sz="0" w:space="0" w:color="auto"/>
        <w:left w:val="none" w:sz="0" w:space="0" w:color="auto"/>
        <w:bottom w:val="none" w:sz="0" w:space="0" w:color="auto"/>
        <w:right w:val="none" w:sz="0" w:space="0" w:color="auto"/>
      </w:divBdr>
    </w:div>
    <w:div w:id="1347098510">
      <w:bodyDiv w:val="1"/>
      <w:marLeft w:val="0"/>
      <w:marRight w:val="0"/>
      <w:marTop w:val="0"/>
      <w:marBottom w:val="0"/>
      <w:divBdr>
        <w:top w:val="none" w:sz="0" w:space="0" w:color="auto"/>
        <w:left w:val="none" w:sz="0" w:space="0" w:color="auto"/>
        <w:bottom w:val="none" w:sz="0" w:space="0" w:color="auto"/>
        <w:right w:val="none" w:sz="0" w:space="0" w:color="auto"/>
      </w:divBdr>
    </w:div>
    <w:div w:id="1468546104">
      <w:bodyDiv w:val="1"/>
      <w:marLeft w:val="0"/>
      <w:marRight w:val="0"/>
      <w:marTop w:val="0"/>
      <w:marBottom w:val="0"/>
      <w:divBdr>
        <w:top w:val="none" w:sz="0" w:space="0" w:color="auto"/>
        <w:left w:val="none" w:sz="0" w:space="0" w:color="auto"/>
        <w:bottom w:val="none" w:sz="0" w:space="0" w:color="auto"/>
        <w:right w:val="none" w:sz="0" w:space="0" w:color="auto"/>
      </w:divBdr>
    </w:div>
    <w:div w:id="1636178633">
      <w:bodyDiv w:val="1"/>
      <w:marLeft w:val="0"/>
      <w:marRight w:val="0"/>
      <w:marTop w:val="0"/>
      <w:marBottom w:val="0"/>
      <w:divBdr>
        <w:top w:val="none" w:sz="0" w:space="0" w:color="auto"/>
        <w:left w:val="none" w:sz="0" w:space="0" w:color="auto"/>
        <w:bottom w:val="none" w:sz="0" w:space="0" w:color="auto"/>
        <w:right w:val="none" w:sz="0" w:space="0" w:color="auto"/>
      </w:divBdr>
    </w:div>
    <w:div w:id="1693458359">
      <w:bodyDiv w:val="1"/>
      <w:marLeft w:val="0"/>
      <w:marRight w:val="0"/>
      <w:marTop w:val="0"/>
      <w:marBottom w:val="0"/>
      <w:divBdr>
        <w:top w:val="none" w:sz="0" w:space="0" w:color="auto"/>
        <w:left w:val="none" w:sz="0" w:space="0" w:color="auto"/>
        <w:bottom w:val="none" w:sz="0" w:space="0" w:color="auto"/>
        <w:right w:val="none" w:sz="0" w:space="0" w:color="auto"/>
      </w:divBdr>
    </w:div>
    <w:div w:id="1715077562">
      <w:bodyDiv w:val="1"/>
      <w:marLeft w:val="0"/>
      <w:marRight w:val="0"/>
      <w:marTop w:val="0"/>
      <w:marBottom w:val="0"/>
      <w:divBdr>
        <w:top w:val="none" w:sz="0" w:space="0" w:color="auto"/>
        <w:left w:val="none" w:sz="0" w:space="0" w:color="auto"/>
        <w:bottom w:val="none" w:sz="0" w:space="0" w:color="auto"/>
        <w:right w:val="none" w:sz="0" w:space="0" w:color="auto"/>
      </w:divBdr>
    </w:div>
    <w:div w:id="1756972179">
      <w:bodyDiv w:val="1"/>
      <w:marLeft w:val="0"/>
      <w:marRight w:val="0"/>
      <w:marTop w:val="0"/>
      <w:marBottom w:val="0"/>
      <w:divBdr>
        <w:top w:val="none" w:sz="0" w:space="0" w:color="auto"/>
        <w:left w:val="none" w:sz="0" w:space="0" w:color="auto"/>
        <w:bottom w:val="none" w:sz="0" w:space="0" w:color="auto"/>
        <w:right w:val="none" w:sz="0" w:space="0" w:color="auto"/>
      </w:divBdr>
    </w:div>
    <w:div w:id="1776561030">
      <w:bodyDiv w:val="1"/>
      <w:marLeft w:val="0"/>
      <w:marRight w:val="0"/>
      <w:marTop w:val="0"/>
      <w:marBottom w:val="0"/>
      <w:divBdr>
        <w:top w:val="none" w:sz="0" w:space="0" w:color="auto"/>
        <w:left w:val="none" w:sz="0" w:space="0" w:color="auto"/>
        <w:bottom w:val="none" w:sz="0" w:space="0" w:color="auto"/>
        <w:right w:val="none" w:sz="0" w:space="0" w:color="auto"/>
      </w:divBdr>
    </w:div>
    <w:div w:id="1854684143">
      <w:bodyDiv w:val="1"/>
      <w:marLeft w:val="0"/>
      <w:marRight w:val="0"/>
      <w:marTop w:val="0"/>
      <w:marBottom w:val="0"/>
      <w:divBdr>
        <w:top w:val="none" w:sz="0" w:space="0" w:color="auto"/>
        <w:left w:val="none" w:sz="0" w:space="0" w:color="auto"/>
        <w:bottom w:val="none" w:sz="0" w:space="0" w:color="auto"/>
        <w:right w:val="none" w:sz="0" w:space="0" w:color="auto"/>
      </w:divBdr>
    </w:div>
    <w:div w:id="2016689447">
      <w:bodyDiv w:val="1"/>
      <w:marLeft w:val="0"/>
      <w:marRight w:val="0"/>
      <w:marTop w:val="0"/>
      <w:marBottom w:val="0"/>
      <w:divBdr>
        <w:top w:val="none" w:sz="0" w:space="0" w:color="auto"/>
        <w:left w:val="none" w:sz="0" w:space="0" w:color="auto"/>
        <w:bottom w:val="none" w:sz="0" w:space="0" w:color="auto"/>
        <w:right w:val="none" w:sz="0" w:space="0" w:color="auto"/>
      </w:divBdr>
    </w:div>
    <w:div w:id="211015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8ABCA-EFC5-495C-93EE-E64F4BA2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749</Words>
  <Characters>4274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Нурлан Капашев</dc:creator>
  <cp:lastModifiedBy>Салтанат Курмангалиева</cp:lastModifiedBy>
  <cp:revision>4</cp:revision>
  <cp:lastPrinted>2025-04-24T12:47:00Z</cp:lastPrinted>
  <dcterms:created xsi:type="dcterms:W3CDTF">2025-05-19T08:26:00Z</dcterms:created>
  <dcterms:modified xsi:type="dcterms:W3CDTF">2025-05-20T13:09:00Z</dcterms:modified>
</cp:coreProperties>
</file>